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72D83" w14:textId="3E263B05" w:rsidR="00D475E3" w:rsidRPr="00D475E3" w:rsidRDefault="001B31C6" w:rsidP="001B31C6">
      <w:pPr>
        <w:spacing w:after="0" w:line="276" w:lineRule="auto"/>
        <w:jc w:val="center"/>
        <w:textAlignment w:val="baseline"/>
        <w:rPr>
          <w:rFonts w:ascii="Helvetica" w:eastAsia="Times New Roman" w:hAnsi="Helvetica" w:cs="Helvetica"/>
          <w:sz w:val="14"/>
          <w:szCs w:val="18"/>
        </w:rPr>
      </w:pPr>
      <w:r>
        <w:rPr>
          <w:rFonts w:ascii="Helvetica" w:eastAsia="Times New Roman" w:hAnsi="Helvetica" w:cs="Helvetica"/>
          <w:b/>
          <w:bCs/>
          <w:sz w:val="44"/>
          <w:szCs w:val="52"/>
        </w:rPr>
        <w:t>Primer on Key Components of the Reading Reconsidered Curriculum</w:t>
      </w:r>
    </w:p>
    <w:p w14:paraId="27E9DF98" w14:textId="07BAE97F" w:rsidR="00D475E3" w:rsidRDefault="00D475E3" w:rsidP="00D475E3">
      <w:pPr>
        <w:spacing w:after="200" w:line="276" w:lineRule="auto"/>
        <w:rPr>
          <w:rFonts w:ascii="Helvetica" w:eastAsia="Times New Roman" w:hAnsi="Helvetica" w:cs="Helvetica"/>
          <w:sz w:val="24"/>
          <w:szCs w:val="24"/>
        </w:rPr>
      </w:pPr>
      <w:r w:rsidRPr="00D475E3">
        <w:rPr>
          <w:rFonts w:ascii="Helvetica" w:eastAsia="Times New Roman" w:hAnsi="Helvetica" w:cs="Helvetica"/>
          <w:sz w:val="24"/>
          <w:szCs w:val="24"/>
        </w:rPr>
        <w:t xml:space="preserve">A </w:t>
      </w:r>
      <w:r>
        <w:rPr>
          <w:rFonts w:ascii="Helvetica" w:eastAsia="Times New Roman" w:hAnsi="Helvetica" w:cs="Helvetica"/>
          <w:sz w:val="24"/>
          <w:szCs w:val="24"/>
        </w:rPr>
        <w:t>guide</w:t>
      </w:r>
      <w:r w:rsidRPr="00D475E3">
        <w:rPr>
          <w:rFonts w:ascii="Helvetica" w:eastAsia="Times New Roman" w:hAnsi="Helvetica" w:cs="Helvetica"/>
          <w:sz w:val="24"/>
          <w:szCs w:val="24"/>
        </w:rPr>
        <w:t xml:space="preserve"> to support the implementation of the Reading Reconsidered Curriculum</w:t>
      </w:r>
      <w:r>
        <w:rPr>
          <w:rFonts w:ascii="Helvetica" w:eastAsia="Times New Roman" w:hAnsi="Helvetica" w:cs="Helvetica"/>
          <w:sz w:val="24"/>
          <w:szCs w:val="24"/>
        </w:rPr>
        <w:t xml:space="preserve"> Sampler</w:t>
      </w:r>
      <w:r w:rsidRPr="00D475E3">
        <w:rPr>
          <w:rFonts w:ascii="Helvetica" w:eastAsia="Times New Roman" w:hAnsi="Helvetica" w:cs="Helvetica"/>
          <w:sz w:val="24"/>
          <w:szCs w:val="24"/>
        </w:rPr>
        <w:t>.</w:t>
      </w:r>
    </w:p>
    <w:p w14:paraId="3719C9A4" w14:textId="170354C9" w:rsidR="00074388" w:rsidRPr="00074388" w:rsidRDefault="00074388" w:rsidP="00074388">
      <w:pPr>
        <w:spacing w:before="240" w:after="0" w:line="240" w:lineRule="auto"/>
        <w:rPr>
          <w:rFonts w:ascii="Helvetica" w:eastAsia="Times New Roman" w:hAnsi="Helvetica" w:cs="Helvetica"/>
          <w:color w:val="000000" w:themeColor="text1"/>
          <w:sz w:val="24"/>
          <w:szCs w:val="24"/>
        </w:rPr>
      </w:pPr>
      <w:r w:rsidRPr="00074388">
        <w:rPr>
          <w:rFonts w:ascii="Helvetica" w:eastAsia="Times New Roman" w:hAnsi="Helvetica" w:cs="Helvetica"/>
          <w:color w:val="000000" w:themeColor="text1"/>
          <w:sz w:val="24"/>
          <w:szCs w:val="24"/>
        </w:rPr>
        <w:t>Th</w:t>
      </w:r>
      <w:r>
        <w:rPr>
          <w:rFonts w:ascii="Helvetica" w:eastAsia="Times New Roman" w:hAnsi="Helvetica" w:cs="Helvetica"/>
          <w:color w:val="000000" w:themeColor="text1"/>
          <w:sz w:val="24"/>
          <w:szCs w:val="24"/>
        </w:rPr>
        <w:t xml:space="preserve">is document </w:t>
      </w:r>
      <w:r w:rsidRPr="00074388">
        <w:rPr>
          <w:rFonts w:ascii="Helvetica" w:eastAsia="Times New Roman" w:hAnsi="Helvetica" w:cs="Helvetica"/>
          <w:color w:val="000000" w:themeColor="text1"/>
          <w:sz w:val="24"/>
          <w:szCs w:val="24"/>
        </w:rPr>
        <w:t>provides guidance on the following areas:</w:t>
      </w:r>
    </w:p>
    <w:p w14:paraId="289C5453" w14:textId="0862A040" w:rsidR="00074388" w:rsidRDefault="00074388" w:rsidP="00074388">
      <w:pPr>
        <w:pStyle w:val="ListParagraph"/>
        <w:numPr>
          <w:ilvl w:val="0"/>
          <w:numId w:val="8"/>
        </w:numPr>
        <w:spacing w:after="200" w:line="240" w:lineRule="auto"/>
        <w:rPr>
          <w:rFonts w:ascii="Helvetica" w:eastAsia="Times New Roman" w:hAnsi="Helvetica" w:cs="Helvetica"/>
          <w:sz w:val="24"/>
          <w:szCs w:val="24"/>
        </w:rPr>
      </w:pPr>
      <w:r w:rsidRPr="00074388">
        <w:rPr>
          <w:rFonts w:ascii="Helvetica" w:eastAsia="Times New Roman" w:hAnsi="Helvetica" w:cs="Helvetica"/>
          <w:sz w:val="24"/>
          <w:szCs w:val="24"/>
        </w:rPr>
        <w:t>Knowledge Organizers</w:t>
      </w:r>
    </w:p>
    <w:p w14:paraId="4AAA7930" w14:textId="48926CD5" w:rsidR="00074388" w:rsidRPr="00074388" w:rsidRDefault="00074388" w:rsidP="00074388">
      <w:pPr>
        <w:pStyle w:val="ListParagraph"/>
        <w:numPr>
          <w:ilvl w:val="0"/>
          <w:numId w:val="8"/>
        </w:numPr>
        <w:spacing w:after="200" w:line="240" w:lineRule="auto"/>
        <w:rPr>
          <w:rFonts w:ascii="Helvetica" w:eastAsia="Times New Roman" w:hAnsi="Helvetica" w:cs="Helvetica"/>
          <w:sz w:val="24"/>
          <w:szCs w:val="24"/>
        </w:rPr>
      </w:pPr>
      <w:r>
        <w:rPr>
          <w:rFonts w:ascii="Helvetica" w:eastAsia="Times New Roman" w:hAnsi="Helvetica" w:cs="Helvetica"/>
          <w:sz w:val="24"/>
          <w:szCs w:val="24"/>
        </w:rPr>
        <w:t>Retrieval Practice</w:t>
      </w:r>
    </w:p>
    <w:p w14:paraId="33CC3118" w14:textId="290C940D" w:rsidR="00074388" w:rsidRPr="00074388" w:rsidRDefault="00074388" w:rsidP="00074388">
      <w:pPr>
        <w:pStyle w:val="ListParagraph"/>
        <w:numPr>
          <w:ilvl w:val="0"/>
          <w:numId w:val="8"/>
        </w:numPr>
        <w:spacing w:after="200" w:line="240" w:lineRule="auto"/>
        <w:rPr>
          <w:rFonts w:ascii="Helvetica" w:eastAsia="Times New Roman" w:hAnsi="Helvetica" w:cs="Helvetica"/>
          <w:sz w:val="24"/>
          <w:szCs w:val="24"/>
        </w:rPr>
      </w:pPr>
      <w:r w:rsidRPr="00074388">
        <w:rPr>
          <w:rFonts w:ascii="Helvetica" w:eastAsia="Times New Roman" w:hAnsi="Helvetica" w:cs="Helvetica"/>
          <w:sz w:val="24"/>
          <w:szCs w:val="24"/>
        </w:rPr>
        <w:t>Vocabulary</w:t>
      </w:r>
    </w:p>
    <w:p w14:paraId="629873CA" w14:textId="14B3D809" w:rsidR="00074388" w:rsidRPr="00074388" w:rsidRDefault="00074388" w:rsidP="00074388">
      <w:pPr>
        <w:pStyle w:val="ListParagraph"/>
        <w:numPr>
          <w:ilvl w:val="0"/>
          <w:numId w:val="8"/>
        </w:numPr>
        <w:spacing w:after="200" w:line="240" w:lineRule="auto"/>
        <w:rPr>
          <w:rFonts w:ascii="Helvetica" w:eastAsia="Times New Roman" w:hAnsi="Helvetica" w:cs="Helvetica"/>
          <w:sz w:val="24"/>
          <w:szCs w:val="24"/>
        </w:rPr>
      </w:pPr>
      <w:r w:rsidRPr="00074388">
        <w:rPr>
          <w:rFonts w:ascii="Helvetica" w:eastAsia="Times New Roman" w:hAnsi="Helvetica" w:cs="Helvetica"/>
          <w:sz w:val="24"/>
          <w:szCs w:val="24"/>
        </w:rPr>
        <w:t>FASE Reading</w:t>
      </w:r>
    </w:p>
    <w:p w14:paraId="3FF6A2C4" w14:textId="77777777" w:rsidR="00D475E3" w:rsidRPr="00D475E3" w:rsidRDefault="00D475E3" w:rsidP="00D475E3">
      <w:pPr>
        <w:keepNext/>
        <w:keepLines/>
        <w:spacing w:before="240" w:after="0" w:line="276" w:lineRule="auto"/>
        <w:outlineLvl w:val="0"/>
        <w:rPr>
          <w:rFonts w:asciiTheme="majorHAnsi" w:eastAsia="Times New Roman" w:hAnsiTheme="majorHAnsi" w:cstheme="majorBidi"/>
          <w:b/>
          <w:color w:val="2F5496" w:themeColor="accent1" w:themeShade="BF"/>
          <w:sz w:val="36"/>
          <w:szCs w:val="36"/>
        </w:rPr>
      </w:pPr>
      <w:r w:rsidRPr="00D475E3">
        <w:rPr>
          <w:rFonts w:asciiTheme="majorHAnsi" w:eastAsia="Times New Roman" w:hAnsiTheme="majorHAnsi" w:cstheme="majorBidi"/>
          <w:b/>
          <w:sz w:val="36"/>
          <w:szCs w:val="36"/>
        </w:rPr>
        <w:t>Knowledge Organizers &amp; Retrieval Practice</w:t>
      </w:r>
    </w:p>
    <w:p w14:paraId="73CF09D3" w14:textId="77777777" w:rsidR="00D475E3" w:rsidRPr="00D475E3" w:rsidRDefault="00D475E3" w:rsidP="00D475E3">
      <w:pPr>
        <w:spacing w:after="0" w:line="276" w:lineRule="auto"/>
        <w:rPr>
          <w:rFonts w:ascii="Helvetica" w:eastAsia="Times New Roman" w:hAnsi="Helvetica" w:cs="Helvetica"/>
          <w:color w:val="000000" w:themeColor="text1"/>
          <w:sz w:val="24"/>
          <w:szCs w:val="24"/>
        </w:rPr>
      </w:pPr>
    </w:p>
    <w:p w14:paraId="68B8CE93" w14:textId="02C15375" w:rsidR="00D475E3" w:rsidRPr="00D475E3" w:rsidRDefault="00D475E3" w:rsidP="00D475E3">
      <w:pPr>
        <w:spacing w:after="0" w:line="276" w:lineRule="auto"/>
        <w:rPr>
          <w:rFonts w:ascii="Helvetica" w:eastAsia="Franklin Gothic Book" w:hAnsi="Helvetica" w:cs="Helvetica"/>
          <w:sz w:val="24"/>
          <w:szCs w:val="24"/>
        </w:rPr>
      </w:pPr>
      <w:r w:rsidRPr="00D475E3">
        <w:rPr>
          <w:rFonts w:ascii="Helvetica" w:eastAsia="Franklin Gothic Book" w:hAnsi="Helvetica" w:cs="Helvetica"/>
          <w:sz w:val="24"/>
          <w:szCs w:val="24"/>
        </w:rPr>
        <w:t>Building background knowledge is one of the keys to accelerating comprehension and understanding of texts.</w:t>
      </w:r>
      <w:r w:rsidR="00B47A92">
        <w:rPr>
          <w:rFonts w:ascii="Helvetica" w:eastAsia="Franklin Gothic Book" w:hAnsi="Helvetica" w:cs="Helvetica"/>
          <w:sz w:val="24"/>
          <w:szCs w:val="24"/>
        </w:rPr>
        <w:t xml:space="preserve"> </w:t>
      </w:r>
      <w:r w:rsidRPr="00D475E3">
        <w:rPr>
          <w:rFonts w:ascii="Helvetica" w:eastAsia="Franklin Gothic Book" w:hAnsi="Helvetica" w:cs="Helvetica"/>
          <w:sz w:val="24"/>
          <w:szCs w:val="24"/>
        </w:rPr>
        <w:t>Two key tools for building knowledge and encoding knowledge into long term memory are:</w:t>
      </w:r>
    </w:p>
    <w:p w14:paraId="14D9BF09" w14:textId="77777777" w:rsidR="00D475E3" w:rsidRPr="00D475E3" w:rsidRDefault="00D475E3" w:rsidP="00D475E3">
      <w:pPr>
        <w:numPr>
          <w:ilvl w:val="0"/>
          <w:numId w:val="3"/>
        </w:numPr>
        <w:spacing w:after="0" w:line="276" w:lineRule="auto"/>
        <w:contextualSpacing/>
        <w:rPr>
          <w:rFonts w:ascii="Helvetica" w:eastAsia="Franklin Gothic Book" w:hAnsi="Helvetica" w:cs="Helvetica"/>
          <w:sz w:val="24"/>
          <w:szCs w:val="24"/>
        </w:rPr>
      </w:pPr>
      <w:r w:rsidRPr="00D475E3">
        <w:rPr>
          <w:rFonts w:ascii="Helvetica" w:eastAsia="Franklin Gothic Book" w:hAnsi="Helvetica" w:cs="Helvetica"/>
          <w:sz w:val="24"/>
          <w:szCs w:val="24"/>
        </w:rPr>
        <w:t>Knowledge Organizers</w:t>
      </w:r>
    </w:p>
    <w:p w14:paraId="008289C0" w14:textId="77777777" w:rsidR="00D475E3" w:rsidRPr="00D475E3" w:rsidRDefault="00D475E3" w:rsidP="00D475E3">
      <w:pPr>
        <w:numPr>
          <w:ilvl w:val="0"/>
          <w:numId w:val="3"/>
        </w:numPr>
        <w:spacing w:after="0" w:line="276" w:lineRule="auto"/>
        <w:contextualSpacing/>
        <w:rPr>
          <w:rFonts w:ascii="Helvetica" w:eastAsia="Franklin Gothic Book" w:hAnsi="Helvetica" w:cs="Helvetica"/>
          <w:sz w:val="24"/>
          <w:szCs w:val="24"/>
        </w:rPr>
      </w:pPr>
      <w:r w:rsidRPr="00D475E3">
        <w:rPr>
          <w:rFonts w:ascii="Helvetica" w:eastAsia="Franklin Gothic Book" w:hAnsi="Helvetica" w:cs="Helvetica"/>
          <w:sz w:val="24"/>
          <w:szCs w:val="24"/>
        </w:rPr>
        <w:t>Retrieval Practice</w:t>
      </w:r>
    </w:p>
    <w:p w14:paraId="2AEB372F" w14:textId="77777777" w:rsidR="00D475E3" w:rsidRPr="00D475E3" w:rsidRDefault="00D475E3" w:rsidP="00D475E3">
      <w:pPr>
        <w:spacing w:after="0" w:line="276" w:lineRule="auto"/>
        <w:rPr>
          <w:rFonts w:ascii="Helvetica" w:eastAsia="Times New Roman" w:hAnsi="Helvetica" w:cs="Helvetica"/>
          <w:b/>
          <w:color w:val="000000" w:themeColor="text1"/>
          <w:sz w:val="32"/>
          <w:szCs w:val="24"/>
        </w:rPr>
      </w:pPr>
    </w:p>
    <w:p w14:paraId="1CB0D4E7" w14:textId="77777777" w:rsidR="00D475E3" w:rsidRPr="00D475E3" w:rsidRDefault="00D475E3" w:rsidP="00D475E3">
      <w:pPr>
        <w:keepNext/>
        <w:keepLines/>
        <w:spacing w:before="240" w:after="0" w:line="276" w:lineRule="auto"/>
        <w:outlineLvl w:val="0"/>
        <w:rPr>
          <w:rFonts w:asciiTheme="majorHAnsi" w:eastAsia="Times New Roman" w:hAnsiTheme="majorHAnsi" w:cstheme="majorBidi"/>
          <w:b/>
          <w:color w:val="2F5496" w:themeColor="accent1" w:themeShade="BF"/>
          <w:sz w:val="36"/>
          <w:szCs w:val="36"/>
        </w:rPr>
      </w:pPr>
      <w:r w:rsidRPr="00D475E3">
        <w:rPr>
          <w:rFonts w:asciiTheme="majorHAnsi" w:eastAsia="Times New Roman" w:hAnsiTheme="majorHAnsi" w:cstheme="majorBidi"/>
          <w:b/>
          <w:sz w:val="36"/>
          <w:szCs w:val="36"/>
        </w:rPr>
        <w:t>Knowledge Organizers</w:t>
      </w:r>
    </w:p>
    <w:p w14:paraId="46E46431" w14:textId="50B42487" w:rsidR="00D475E3" w:rsidRPr="00D475E3" w:rsidRDefault="00D475E3" w:rsidP="00D475E3">
      <w:pPr>
        <w:spacing w:after="0" w:line="276" w:lineRule="auto"/>
        <w:rPr>
          <w:rFonts w:ascii="Helvetica" w:eastAsia="Franklin Gothic Book" w:hAnsi="Helvetica" w:cs="Helvetica"/>
          <w:sz w:val="24"/>
          <w:szCs w:val="24"/>
        </w:rPr>
      </w:pPr>
      <w:r w:rsidRPr="00D475E3">
        <w:rPr>
          <w:rFonts w:ascii="Helvetica" w:eastAsia="Franklin Gothic Book" w:hAnsi="Helvetica" w:cs="Helvetica"/>
          <w:bCs/>
          <w:sz w:val="24"/>
          <w:szCs w:val="24"/>
        </w:rPr>
        <w:t xml:space="preserve">Knowledge Organizers are one-page documents that organize high-priority knowledge, both for and beyond the </w:t>
      </w:r>
      <w:r w:rsidR="00B47A92">
        <w:rPr>
          <w:rFonts w:ascii="Helvetica" w:eastAsia="Franklin Gothic Book" w:hAnsi="Helvetica" w:cs="Helvetica"/>
          <w:bCs/>
          <w:sz w:val="24"/>
          <w:szCs w:val="24"/>
        </w:rPr>
        <w:t>unit</w:t>
      </w:r>
      <w:r w:rsidRPr="00D475E3">
        <w:rPr>
          <w:rFonts w:ascii="Helvetica" w:eastAsia="Franklin Gothic Book" w:hAnsi="Helvetica" w:cs="Helvetica"/>
          <w:bCs/>
          <w:sz w:val="24"/>
          <w:szCs w:val="24"/>
        </w:rPr>
        <w:t xml:space="preserve">, that should be encoded in long-term memory through regular Retrieval Practice. </w:t>
      </w:r>
      <w:r w:rsidRPr="00D475E3">
        <w:rPr>
          <w:rFonts w:ascii="Helvetica" w:eastAsia="Franklin Gothic Book" w:hAnsi="Helvetica" w:cs="Helvetica"/>
          <w:sz w:val="24"/>
          <w:szCs w:val="24"/>
        </w:rPr>
        <w:t xml:space="preserve">The Knowledge Organizer includes elements such as key contextual information, literary terms, timelines of events, important quotations, and relevant historical background. </w:t>
      </w:r>
    </w:p>
    <w:p w14:paraId="42E48BD2" w14:textId="77777777" w:rsidR="00D475E3" w:rsidRPr="00D475E3" w:rsidRDefault="00D475E3" w:rsidP="00D475E3">
      <w:pPr>
        <w:spacing w:after="0" w:line="276" w:lineRule="auto"/>
        <w:rPr>
          <w:rFonts w:ascii="Helvetica" w:eastAsia="Franklin Gothic Book" w:hAnsi="Helvetica" w:cs="Helvetica"/>
          <w:sz w:val="24"/>
          <w:szCs w:val="24"/>
        </w:rPr>
      </w:pPr>
    </w:p>
    <w:p w14:paraId="54D4DB8B" w14:textId="77777777" w:rsidR="00D475E3" w:rsidRPr="00D475E3" w:rsidRDefault="00D475E3" w:rsidP="00D475E3">
      <w:pPr>
        <w:numPr>
          <w:ilvl w:val="0"/>
          <w:numId w:val="1"/>
        </w:numPr>
        <w:spacing w:after="0" w:line="276" w:lineRule="auto"/>
        <w:rPr>
          <w:rFonts w:ascii="Helvetica" w:eastAsia="Calibri" w:hAnsi="Helvetica" w:cs="Helvetica"/>
          <w:sz w:val="24"/>
          <w:szCs w:val="24"/>
        </w:rPr>
      </w:pPr>
      <w:r w:rsidRPr="00D475E3">
        <w:rPr>
          <w:rFonts w:ascii="Helvetica" w:eastAsia="Calibri" w:hAnsi="Helvetica" w:cs="Helvetica"/>
          <w:b/>
          <w:sz w:val="24"/>
          <w:szCs w:val="24"/>
        </w:rPr>
        <w:t>Format:</w:t>
      </w:r>
      <w:r w:rsidRPr="00D475E3">
        <w:rPr>
          <w:rFonts w:ascii="Helvetica" w:eastAsia="Calibri" w:hAnsi="Helvetica" w:cs="Helvetica"/>
          <w:sz w:val="24"/>
          <w:szCs w:val="24"/>
        </w:rPr>
        <w:t xml:space="preserve"> They are designed to be </w:t>
      </w:r>
      <w:proofErr w:type="gramStart"/>
      <w:r w:rsidRPr="00D475E3">
        <w:rPr>
          <w:rFonts w:ascii="Helvetica" w:eastAsia="Calibri" w:hAnsi="Helvetica" w:cs="Helvetica"/>
          <w:sz w:val="24"/>
          <w:szCs w:val="24"/>
        </w:rPr>
        <w:t>quiz-able</w:t>
      </w:r>
      <w:proofErr w:type="gramEnd"/>
      <w:r w:rsidRPr="00D475E3">
        <w:rPr>
          <w:rFonts w:ascii="Helvetica" w:eastAsia="Calibri" w:hAnsi="Helvetica" w:cs="Helvetica"/>
          <w:sz w:val="24"/>
          <w:szCs w:val="24"/>
        </w:rPr>
        <w:t xml:space="preserve">. The two-column format allows students to cover up one side and quiz themselves on the other. The categories and topics matter— information </w:t>
      </w:r>
      <w:r w:rsidRPr="00D475E3">
        <w:rPr>
          <w:rFonts w:ascii="Helvetica" w:eastAsia="Calibri" w:hAnsi="Helvetica" w:cs="Helvetica"/>
          <w:i/>
          <w:sz w:val="24"/>
          <w:szCs w:val="24"/>
        </w:rPr>
        <w:t xml:space="preserve">and </w:t>
      </w:r>
      <w:r w:rsidRPr="00D475E3">
        <w:rPr>
          <w:rFonts w:ascii="Helvetica" w:eastAsia="Calibri" w:hAnsi="Helvetica" w:cs="Helvetica"/>
          <w:sz w:val="24"/>
          <w:szCs w:val="24"/>
        </w:rPr>
        <w:t xml:space="preserve">the organizing patterns are both useful. </w:t>
      </w:r>
    </w:p>
    <w:p w14:paraId="04F73EB0" w14:textId="77777777" w:rsidR="00D475E3" w:rsidRPr="00D475E3" w:rsidRDefault="00D475E3" w:rsidP="00D475E3">
      <w:pPr>
        <w:numPr>
          <w:ilvl w:val="0"/>
          <w:numId w:val="2"/>
        </w:numPr>
        <w:spacing w:after="0" w:line="276" w:lineRule="auto"/>
        <w:rPr>
          <w:rFonts w:ascii="Helvetica" w:eastAsia="Calibri" w:hAnsi="Helvetica" w:cs="Helvetica"/>
          <w:sz w:val="24"/>
          <w:szCs w:val="24"/>
        </w:rPr>
      </w:pPr>
      <w:r w:rsidRPr="00D475E3">
        <w:rPr>
          <w:rFonts w:ascii="Helvetica" w:eastAsia="Calibri" w:hAnsi="Helvetica" w:cs="Helvetica"/>
          <w:b/>
          <w:sz w:val="24"/>
          <w:szCs w:val="24"/>
        </w:rPr>
        <w:t>Content:</w:t>
      </w:r>
      <w:r w:rsidRPr="00D475E3">
        <w:rPr>
          <w:rFonts w:ascii="Helvetica" w:eastAsia="Calibri" w:hAnsi="Helvetica" w:cs="Helvetica"/>
          <w:sz w:val="24"/>
          <w:szCs w:val="24"/>
        </w:rPr>
        <w:t xml:space="preserve"> We’ve included knowledge that is necessary to understanding the book (or unit) and prioritized it by considering what knowledge is important for students to retain “10 years after reading the book.”</w:t>
      </w:r>
    </w:p>
    <w:p w14:paraId="1C2C9B97" w14:textId="77777777" w:rsidR="00D475E3" w:rsidRPr="00D475E3" w:rsidRDefault="00D475E3" w:rsidP="00D475E3">
      <w:pPr>
        <w:spacing w:after="0" w:line="276" w:lineRule="auto"/>
        <w:rPr>
          <w:rFonts w:ascii="Helvetica" w:eastAsia="Calibri" w:hAnsi="Helvetica" w:cs="Helvetica"/>
          <w:sz w:val="24"/>
          <w:szCs w:val="24"/>
        </w:rPr>
      </w:pPr>
    </w:p>
    <w:p w14:paraId="7659A56D" w14:textId="77777777" w:rsidR="00D475E3" w:rsidRPr="00D475E3" w:rsidRDefault="00D475E3" w:rsidP="00D475E3">
      <w:pPr>
        <w:spacing w:after="0" w:line="276" w:lineRule="auto"/>
        <w:rPr>
          <w:rFonts w:ascii="Helvetica" w:eastAsia="Calibri" w:hAnsi="Helvetica" w:cs="Helvetica"/>
          <w:b/>
          <w:bCs/>
          <w:sz w:val="24"/>
          <w:szCs w:val="24"/>
        </w:rPr>
      </w:pPr>
      <w:r w:rsidRPr="00D475E3">
        <w:rPr>
          <w:rFonts w:ascii="Helvetica" w:eastAsia="Calibri" w:hAnsi="Helvetica" w:cs="Helvetica"/>
          <w:b/>
          <w:bCs/>
          <w:sz w:val="24"/>
          <w:szCs w:val="24"/>
        </w:rPr>
        <w:t>Tips for Using Knowledge Organizers:</w:t>
      </w:r>
    </w:p>
    <w:p w14:paraId="682C41ED" w14:textId="140F82F7" w:rsidR="00D475E3" w:rsidRPr="00D475E3" w:rsidRDefault="00D475E3" w:rsidP="00D475E3">
      <w:pPr>
        <w:numPr>
          <w:ilvl w:val="0"/>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 xml:space="preserve">Roll it out explicitly at the beginning of </w:t>
      </w:r>
      <w:r w:rsidR="00B47A92">
        <w:rPr>
          <w:rFonts w:ascii="Helvetica" w:eastAsia="Calibri" w:hAnsi="Helvetica" w:cs="Helvetica"/>
          <w:sz w:val="24"/>
          <w:szCs w:val="24"/>
        </w:rPr>
        <w:t xml:space="preserve">the </w:t>
      </w:r>
      <w:r w:rsidRPr="00D475E3">
        <w:rPr>
          <w:rFonts w:ascii="Helvetica" w:eastAsia="Calibri" w:hAnsi="Helvetica" w:cs="Helvetica"/>
          <w:sz w:val="24"/>
          <w:szCs w:val="24"/>
        </w:rPr>
        <w:t>unit to ensure students understand how to use it as a resource. Here’s a sample roll out:</w:t>
      </w:r>
    </w:p>
    <w:p w14:paraId="04EA20B4" w14:textId="77777777" w:rsidR="00D475E3" w:rsidRPr="00D475E3" w:rsidRDefault="00D475E3" w:rsidP="00D475E3">
      <w:pPr>
        <w:spacing w:after="0" w:line="276" w:lineRule="auto"/>
        <w:ind w:left="720"/>
        <w:contextualSpacing/>
        <w:rPr>
          <w:rFonts w:ascii="Helvetica" w:eastAsia="Calibri" w:hAnsi="Helvetica" w:cs="Helvetica"/>
          <w:sz w:val="24"/>
          <w:szCs w:val="24"/>
        </w:rPr>
      </w:pPr>
    </w:p>
    <w:p w14:paraId="24F559AE" w14:textId="77777777" w:rsidR="00D475E3" w:rsidRPr="00D475E3" w:rsidRDefault="00D475E3" w:rsidP="00D475E3">
      <w:pPr>
        <w:spacing w:after="0" w:line="276" w:lineRule="auto"/>
        <w:ind w:left="720"/>
        <w:contextualSpacing/>
        <w:rPr>
          <w:rFonts w:ascii="Helvetica" w:eastAsia="Calibri" w:hAnsi="Helvetica" w:cs="Helvetica"/>
          <w:i/>
          <w:iCs/>
          <w:sz w:val="24"/>
          <w:szCs w:val="24"/>
        </w:rPr>
      </w:pPr>
      <w:r w:rsidRPr="00D475E3">
        <w:rPr>
          <w:rFonts w:ascii="Helvetica" w:eastAsia="Calibri" w:hAnsi="Helvetica" w:cs="Helvetica"/>
          <w:i/>
          <w:iCs/>
          <w:sz w:val="24"/>
          <w:szCs w:val="24"/>
        </w:rPr>
        <w:t xml:space="preserve">I’m going to share with you a resource called a Knowledge Organizer. It’s just one page, and it includes important knowledge (or information) that will help you better understand our novel and that you’ll be able to apply throughout high school, college, and life. We’ll focus on different portions of the Knowledge Organizer throughout the unit. You’ll often see questions in your lessons that ask you to use information from your Knowledge Organizer. Every other day, </w:t>
      </w:r>
      <w:r w:rsidRPr="00D475E3">
        <w:rPr>
          <w:rFonts w:ascii="Helvetica" w:eastAsia="Calibri" w:hAnsi="Helvetica" w:cs="Helvetica"/>
          <w:i/>
          <w:iCs/>
          <w:sz w:val="24"/>
          <w:szCs w:val="24"/>
        </w:rPr>
        <w:lastRenderedPageBreak/>
        <w:t xml:space="preserve">I’ll ‘quiz’ you in class during Retrieval Practice, to help you encode this information into your long-term memory, so you won’t forget it. Often, I will ask you to study your Knowledge Organizer for homework, and we’ll talk about ways you might study it on your own, with a family member, or friends. </w:t>
      </w:r>
    </w:p>
    <w:p w14:paraId="737E3C34" w14:textId="77777777" w:rsidR="00D475E3" w:rsidRPr="00D475E3" w:rsidRDefault="00D475E3" w:rsidP="00D475E3">
      <w:pPr>
        <w:spacing w:after="0" w:line="276" w:lineRule="auto"/>
        <w:ind w:left="720"/>
        <w:contextualSpacing/>
        <w:rPr>
          <w:rFonts w:ascii="Helvetica" w:eastAsia="Calibri" w:hAnsi="Helvetica" w:cs="Helvetica"/>
          <w:i/>
          <w:iCs/>
          <w:sz w:val="24"/>
          <w:szCs w:val="24"/>
        </w:rPr>
      </w:pPr>
    </w:p>
    <w:p w14:paraId="4CD8887B" w14:textId="77777777" w:rsidR="00D475E3" w:rsidRPr="00D475E3" w:rsidRDefault="00D475E3" w:rsidP="00D475E3">
      <w:pPr>
        <w:spacing w:after="0" w:line="276" w:lineRule="auto"/>
        <w:ind w:left="720"/>
        <w:contextualSpacing/>
        <w:rPr>
          <w:rFonts w:ascii="Helvetica" w:eastAsia="Calibri" w:hAnsi="Helvetica" w:cs="Helvetica"/>
          <w:i/>
          <w:iCs/>
          <w:sz w:val="24"/>
          <w:szCs w:val="24"/>
        </w:rPr>
      </w:pPr>
      <w:r w:rsidRPr="00D475E3">
        <w:rPr>
          <w:rFonts w:ascii="Helvetica" w:eastAsia="Calibri" w:hAnsi="Helvetica" w:cs="Helvetica"/>
          <w:i/>
          <w:iCs/>
          <w:sz w:val="24"/>
          <w:szCs w:val="24"/>
        </w:rPr>
        <w:t>Since this knowledge is brand new, it’s okay for you to look at your Knowledge Organizer to find specific information.  By the end of the unit, you’ll have it completely stored in your long-term memory, so the knowledge is all yours forever.</w:t>
      </w:r>
    </w:p>
    <w:p w14:paraId="29F8BE9C" w14:textId="77777777" w:rsidR="00D475E3" w:rsidRPr="00D475E3" w:rsidRDefault="00D475E3" w:rsidP="00D475E3">
      <w:pPr>
        <w:spacing w:after="0" w:line="276" w:lineRule="auto"/>
        <w:ind w:left="720"/>
        <w:contextualSpacing/>
        <w:rPr>
          <w:rFonts w:ascii="Helvetica" w:eastAsia="Calibri" w:hAnsi="Helvetica" w:cs="Helvetica"/>
          <w:sz w:val="24"/>
          <w:szCs w:val="24"/>
        </w:rPr>
      </w:pPr>
    </w:p>
    <w:p w14:paraId="46B53E0A" w14:textId="77777777" w:rsidR="00D475E3" w:rsidRPr="00D475E3" w:rsidRDefault="00D475E3" w:rsidP="00D475E3">
      <w:pPr>
        <w:numPr>
          <w:ilvl w:val="0"/>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Print Knowledge Organizers on paper that will stand out from the rest of their materials (i.e. brightly colored paper and/or cardstock)</w:t>
      </w:r>
    </w:p>
    <w:p w14:paraId="3219D788" w14:textId="77777777" w:rsidR="00D475E3" w:rsidRPr="00D475E3" w:rsidRDefault="00D475E3" w:rsidP="00D475E3">
      <w:pPr>
        <w:numPr>
          <w:ilvl w:val="0"/>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Early in the unit: Allow students to have Knowledge Organizers on their desks during Retrieval Practice and reading</w:t>
      </w:r>
    </w:p>
    <w:p w14:paraId="246E4457" w14:textId="77777777" w:rsidR="00D475E3" w:rsidRPr="00D475E3" w:rsidRDefault="00D475E3" w:rsidP="00D475E3">
      <w:pPr>
        <w:numPr>
          <w:ilvl w:val="0"/>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Teach students how to self-quiz or with a family member/friend at home</w:t>
      </w:r>
    </w:p>
    <w:p w14:paraId="35407F78" w14:textId="77777777" w:rsidR="00D475E3" w:rsidRPr="00D475E3" w:rsidRDefault="00D475E3" w:rsidP="00D475E3">
      <w:pPr>
        <w:numPr>
          <w:ilvl w:val="0"/>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Provide students self-quizzing opportunities:</w:t>
      </w:r>
    </w:p>
    <w:p w14:paraId="0666EB79" w14:textId="77777777" w:rsidR="00D475E3" w:rsidRPr="00D475E3" w:rsidRDefault="00D475E3" w:rsidP="00D475E3">
      <w:pPr>
        <w:numPr>
          <w:ilvl w:val="1"/>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2-3 minutes before Retrieval Practice (on their own or with a partner)</w:t>
      </w:r>
    </w:p>
    <w:p w14:paraId="3564425F" w14:textId="77777777" w:rsidR="00D475E3" w:rsidRPr="00D475E3" w:rsidRDefault="00D475E3" w:rsidP="00D475E3">
      <w:pPr>
        <w:numPr>
          <w:ilvl w:val="1"/>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Choose the “Study your Knowledge Organizer” Homework Option</w:t>
      </w:r>
    </w:p>
    <w:p w14:paraId="6252FFF1" w14:textId="77777777" w:rsidR="00D475E3" w:rsidRPr="00D475E3" w:rsidRDefault="00D475E3" w:rsidP="00D475E3">
      <w:pPr>
        <w:numPr>
          <w:ilvl w:val="1"/>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As independent review when a student finishes a quiz or Do Now early</w:t>
      </w:r>
    </w:p>
    <w:p w14:paraId="25319AB1" w14:textId="77777777" w:rsidR="00D475E3" w:rsidRPr="00D475E3" w:rsidRDefault="00D475E3" w:rsidP="00D475E3">
      <w:pPr>
        <w:numPr>
          <w:ilvl w:val="0"/>
          <w:numId w:val="2"/>
        </w:numPr>
        <w:spacing w:after="0" w:line="276" w:lineRule="auto"/>
        <w:contextualSpacing/>
        <w:rPr>
          <w:rFonts w:ascii="Helvetica" w:eastAsia="Calibri" w:hAnsi="Helvetica" w:cs="Helvetica"/>
          <w:sz w:val="24"/>
          <w:szCs w:val="24"/>
        </w:rPr>
      </w:pPr>
      <w:r w:rsidRPr="00D475E3">
        <w:rPr>
          <w:rFonts w:ascii="Helvetica" w:eastAsia="Calibri" w:hAnsi="Helvetica" w:cs="Helvetica"/>
          <w:sz w:val="24"/>
          <w:szCs w:val="24"/>
        </w:rPr>
        <w:t xml:space="preserve">Later in the unit: Ask students to recall information from the Knowledge Organizer without </w:t>
      </w:r>
      <w:proofErr w:type="gramStart"/>
      <w:r w:rsidRPr="00D475E3">
        <w:rPr>
          <w:rFonts w:ascii="Helvetica" w:eastAsia="Calibri" w:hAnsi="Helvetica" w:cs="Helvetica"/>
          <w:sz w:val="24"/>
          <w:szCs w:val="24"/>
        </w:rPr>
        <w:t>actually letting</w:t>
      </w:r>
      <w:proofErr w:type="gramEnd"/>
      <w:r w:rsidRPr="00D475E3">
        <w:rPr>
          <w:rFonts w:ascii="Helvetica" w:eastAsia="Calibri" w:hAnsi="Helvetica" w:cs="Helvetica"/>
          <w:sz w:val="24"/>
          <w:szCs w:val="24"/>
        </w:rPr>
        <w:t xml:space="preserve"> them look at it.</w:t>
      </w:r>
    </w:p>
    <w:p w14:paraId="067840F5" w14:textId="77777777" w:rsidR="00D475E3" w:rsidRPr="00D475E3" w:rsidRDefault="00D475E3" w:rsidP="00D475E3">
      <w:pPr>
        <w:numPr>
          <w:ilvl w:val="0"/>
          <w:numId w:val="2"/>
        </w:numPr>
        <w:spacing w:after="0" w:line="276" w:lineRule="auto"/>
        <w:contextualSpacing/>
        <w:rPr>
          <w:rFonts w:ascii="Helvetica" w:eastAsia="Calibri" w:hAnsi="Helvetica" w:cs="Helvetica"/>
          <w:iCs/>
          <w:sz w:val="24"/>
          <w:szCs w:val="24"/>
        </w:rPr>
      </w:pPr>
      <w:r w:rsidRPr="00D475E3">
        <w:rPr>
          <w:rFonts w:ascii="Helvetica" w:eastAsia="Calibri" w:hAnsi="Helvetica" w:cs="Helvetica"/>
          <w:iCs/>
          <w:sz w:val="24"/>
          <w:szCs w:val="24"/>
        </w:rPr>
        <w:t xml:space="preserve">It can be easy to lose sight of the Knowledge Organizer, but it’s one of the most important pieces of the curriculum. Strive to provide students opportunities to review it 2-3 times a week. If lesson adaptations cause it to be used less frequently, ensure supplementary opportunities occur, especially during HW or Do </w:t>
      </w:r>
      <w:proofErr w:type="spellStart"/>
      <w:r w:rsidRPr="00D475E3">
        <w:rPr>
          <w:rFonts w:ascii="Helvetica" w:eastAsia="Calibri" w:hAnsi="Helvetica" w:cs="Helvetica"/>
          <w:iCs/>
          <w:sz w:val="24"/>
          <w:szCs w:val="24"/>
        </w:rPr>
        <w:t>Nows</w:t>
      </w:r>
      <w:proofErr w:type="spellEnd"/>
      <w:r w:rsidRPr="00D475E3">
        <w:rPr>
          <w:rFonts w:ascii="Helvetica" w:eastAsia="Calibri" w:hAnsi="Helvetica" w:cs="Helvetica"/>
          <w:iCs/>
          <w:sz w:val="24"/>
          <w:szCs w:val="24"/>
        </w:rPr>
        <w:t xml:space="preserve">. </w:t>
      </w:r>
    </w:p>
    <w:p w14:paraId="6453F946" w14:textId="2E5D01EC" w:rsidR="00D475E3" w:rsidRDefault="00D475E3"/>
    <w:p w14:paraId="73854938" w14:textId="77777777" w:rsidR="00D475E3" w:rsidRPr="00D475E3" w:rsidRDefault="00D475E3" w:rsidP="00D475E3">
      <w:pPr>
        <w:keepNext/>
        <w:keepLines/>
        <w:spacing w:before="240" w:after="0" w:line="276" w:lineRule="auto"/>
        <w:outlineLvl w:val="0"/>
        <w:rPr>
          <w:rFonts w:asciiTheme="majorHAnsi" w:eastAsia="Times New Roman" w:hAnsiTheme="majorHAnsi" w:cstheme="majorBidi"/>
          <w:b/>
          <w:sz w:val="36"/>
          <w:szCs w:val="32"/>
        </w:rPr>
      </w:pPr>
      <w:r w:rsidRPr="00D475E3">
        <w:rPr>
          <w:rFonts w:asciiTheme="majorHAnsi" w:eastAsia="Times New Roman" w:hAnsiTheme="majorHAnsi" w:cstheme="majorBidi"/>
          <w:b/>
          <w:sz w:val="36"/>
          <w:szCs w:val="32"/>
        </w:rPr>
        <w:t>Retrieval Practice</w:t>
      </w:r>
    </w:p>
    <w:p w14:paraId="5B56E606" w14:textId="4C17A81C" w:rsidR="00D475E3" w:rsidRPr="00D475E3" w:rsidRDefault="00D475E3" w:rsidP="00D475E3">
      <w:pPr>
        <w:spacing w:after="200" w:line="276" w:lineRule="auto"/>
        <w:rPr>
          <w:rFonts w:ascii="Helvetica" w:eastAsia="Franklin Gothic Book" w:hAnsi="Helvetica" w:cs="Helvetica"/>
          <w:bCs/>
          <w:sz w:val="24"/>
          <w:szCs w:val="24"/>
        </w:rPr>
      </w:pPr>
      <w:r w:rsidRPr="00D475E3">
        <w:rPr>
          <w:rFonts w:ascii="Helvetica" w:eastAsia="Franklin Gothic Book" w:hAnsi="Helvetica" w:cs="Helvetica"/>
          <w:sz w:val="24"/>
          <w:szCs w:val="24"/>
        </w:rPr>
        <w:t>Retrieval Practice is an academic system in which you ask students questions designed to help encode key knowledge into long-term memory. These questions draw on knowledge from the Knowledge Organizer, the novel itself, or recently read embedded texts.</w:t>
      </w:r>
      <w:r w:rsidR="00B47A92">
        <w:rPr>
          <w:rFonts w:ascii="Helvetica" w:eastAsia="Franklin Gothic Book" w:hAnsi="Helvetica" w:cs="Helvetica"/>
          <w:sz w:val="24"/>
          <w:szCs w:val="24"/>
        </w:rPr>
        <w:t xml:space="preserve"> There are Retrieval Practice questions included within </w:t>
      </w:r>
      <w:proofErr w:type="gramStart"/>
      <w:r w:rsidR="00B47A92">
        <w:rPr>
          <w:rFonts w:ascii="Helvetica" w:eastAsia="Franklin Gothic Book" w:hAnsi="Helvetica" w:cs="Helvetica"/>
          <w:sz w:val="24"/>
          <w:szCs w:val="24"/>
        </w:rPr>
        <w:t>particular lessons</w:t>
      </w:r>
      <w:proofErr w:type="gramEnd"/>
      <w:r w:rsidR="00B47A92">
        <w:rPr>
          <w:rFonts w:ascii="Helvetica" w:eastAsia="Franklin Gothic Book" w:hAnsi="Helvetica" w:cs="Helvetica"/>
          <w:sz w:val="24"/>
          <w:szCs w:val="24"/>
        </w:rPr>
        <w:t>.</w:t>
      </w:r>
    </w:p>
    <w:p w14:paraId="2FC3579C" w14:textId="77777777" w:rsidR="00D475E3" w:rsidRPr="00D475E3" w:rsidRDefault="00D475E3" w:rsidP="00D475E3">
      <w:pPr>
        <w:spacing w:after="200" w:line="276" w:lineRule="auto"/>
        <w:rPr>
          <w:rFonts w:ascii="Helvetica" w:eastAsia="Franklin Gothic Book" w:hAnsi="Helvetica" w:cs="Helvetica"/>
          <w:b/>
          <w:sz w:val="24"/>
          <w:szCs w:val="24"/>
        </w:rPr>
      </w:pPr>
    </w:p>
    <w:p w14:paraId="7404D6EF" w14:textId="77777777" w:rsidR="00D475E3" w:rsidRPr="00D475E3" w:rsidRDefault="00D475E3" w:rsidP="00D475E3">
      <w:pPr>
        <w:spacing w:after="200" w:line="276" w:lineRule="auto"/>
        <w:rPr>
          <w:rFonts w:ascii="Helvetica" w:eastAsia="Franklin Gothic Book" w:hAnsi="Helvetica" w:cs="Helvetica"/>
          <w:b/>
          <w:sz w:val="24"/>
          <w:szCs w:val="24"/>
        </w:rPr>
      </w:pPr>
      <w:r w:rsidRPr="00D475E3">
        <w:rPr>
          <w:rFonts w:ascii="Helvetica" w:eastAsia="Franklin Gothic Book" w:hAnsi="Helvetica" w:cs="Helvetica"/>
          <w:b/>
          <w:sz w:val="24"/>
          <w:szCs w:val="24"/>
        </w:rPr>
        <w:t>Tips for Planning &amp; Implementation</w:t>
      </w:r>
    </w:p>
    <w:p w14:paraId="78B671CD" w14:textId="77777777" w:rsidR="00D475E3" w:rsidRPr="00D475E3" w:rsidRDefault="00D475E3" w:rsidP="00D475E3">
      <w:pPr>
        <w:numPr>
          <w:ilvl w:val="0"/>
          <w:numId w:val="4"/>
        </w:numPr>
        <w:spacing w:after="0" w:line="276" w:lineRule="auto"/>
        <w:rPr>
          <w:rFonts w:ascii="Helvetica" w:eastAsia="Franklin Gothic Book" w:hAnsi="Helvetica" w:cs="Helvetica"/>
          <w:sz w:val="24"/>
          <w:szCs w:val="24"/>
        </w:rPr>
      </w:pPr>
      <w:r w:rsidRPr="00D475E3">
        <w:rPr>
          <w:rFonts w:ascii="Helvetica" w:eastAsia="Franklin Gothic Book" w:hAnsi="Helvetica" w:cs="Helvetica"/>
          <w:sz w:val="24"/>
          <w:szCs w:val="24"/>
        </w:rPr>
        <w:t>Plan your target response for each Retrieval Practice question. You might note these responses in your teacher-created version of the student packet.</w:t>
      </w:r>
    </w:p>
    <w:p w14:paraId="0A38C3BB" w14:textId="4F0B0F34" w:rsidR="00D475E3" w:rsidRPr="00D475E3" w:rsidRDefault="00D475E3" w:rsidP="00D475E3">
      <w:pPr>
        <w:numPr>
          <w:ilvl w:val="0"/>
          <w:numId w:val="4"/>
        </w:numPr>
        <w:spacing w:after="0" w:line="276" w:lineRule="auto"/>
        <w:rPr>
          <w:rFonts w:ascii="Helvetica" w:eastAsia="Franklin Gothic Book" w:hAnsi="Helvetica" w:cs="Helvetica"/>
          <w:sz w:val="24"/>
          <w:szCs w:val="24"/>
        </w:rPr>
      </w:pPr>
      <w:r w:rsidRPr="00D475E3">
        <w:rPr>
          <w:rFonts w:ascii="Helvetica" w:eastAsia="Franklin Gothic Book" w:hAnsi="Helvetica" w:cs="Helvetica"/>
          <w:sz w:val="24"/>
          <w:szCs w:val="24"/>
        </w:rPr>
        <w:t xml:space="preserve">Decide how students will respond to each </w:t>
      </w:r>
      <w:r w:rsidR="00B47A92">
        <w:rPr>
          <w:rFonts w:ascii="Helvetica" w:eastAsia="Franklin Gothic Book" w:hAnsi="Helvetica" w:cs="Helvetica"/>
          <w:sz w:val="24"/>
          <w:szCs w:val="24"/>
        </w:rPr>
        <w:t xml:space="preserve">Retrieval </w:t>
      </w:r>
      <w:r w:rsidRPr="00D475E3">
        <w:rPr>
          <w:rFonts w:ascii="Helvetica" w:eastAsia="Franklin Gothic Book" w:hAnsi="Helvetica" w:cs="Helvetica"/>
          <w:sz w:val="24"/>
          <w:szCs w:val="24"/>
        </w:rPr>
        <w:t xml:space="preserve">Practice question: Turn and Talk, Cold Call, Raise Hands, Everybody Writes. Students do not need to write the response for every Retrieval Practice question. </w:t>
      </w:r>
    </w:p>
    <w:p w14:paraId="3EB992F5" w14:textId="77777777" w:rsidR="00D475E3" w:rsidRPr="00D475E3" w:rsidRDefault="00D475E3" w:rsidP="00D475E3">
      <w:pPr>
        <w:numPr>
          <w:ilvl w:val="0"/>
          <w:numId w:val="4"/>
        </w:numPr>
        <w:spacing w:after="0" w:line="276" w:lineRule="auto"/>
        <w:rPr>
          <w:rFonts w:ascii="Helvetica" w:eastAsia="Franklin Gothic Book" w:hAnsi="Helvetica" w:cs="Helvetica"/>
          <w:sz w:val="24"/>
          <w:szCs w:val="24"/>
        </w:rPr>
      </w:pPr>
      <w:r w:rsidRPr="00D475E3">
        <w:rPr>
          <w:rFonts w:ascii="Helvetica" w:eastAsia="Franklin Gothic Book" w:hAnsi="Helvetica" w:cs="Helvetica"/>
          <w:sz w:val="24"/>
          <w:szCs w:val="24"/>
        </w:rPr>
        <w:lastRenderedPageBreak/>
        <w:t>The activity is designed to be fast and energetic with little discussion. The purpose is the retrieval. This helps encode the information in long term memory. A common mistake is to spend time discussing answers to these questions. If students are dying to discuss, it is of course permissible from time to time but doing so is likely to disrupt lesson timings. Occasionally, teachers may choose to engage in brief discussion based on data or to leverage student enthusiasm, but the focus of this section of the lesson should be quick, efficient, and accurate practice.</w:t>
      </w:r>
    </w:p>
    <w:p w14:paraId="64921EF4" w14:textId="77777777" w:rsidR="00D475E3" w:rsidRPr="00D475E3" w:rsidRDefault="00D475E3" w:rsidP="00D475E3">
      <w:pPr>
        <w:keepNext/>
        <w:keepLines/>
        <w:spacing w:before="240" w:after="0" w:line="276" w:lineRule="auto"/>
        <w:outlineLvl w:val="0"/>
        <w:rPr>
          <w:rFonts w:asciiTheme="majorHAnsi" w:eastAsia="Times New Roman" w:hAnsiTheme="majorHAnsi" w:cstheme="majorBidi"/>
          <w:b/>
          <w:color w:val="2F5496" w:themeColor="accent1" w:themeShade="BF"/>
          <w:sz w:val="36"/>
          <w:szCs w:val="36"/>
        </w:rPr>
      </w:pPr>
      <w:r w:rsidRPr="00D475E3">
        <w:rPr>
          <w:rFonts w:asciiTheme="majorHAnsi" w:eastAsia="Times New Roman" w:hAnsiTheme="majorHAnsi" w:cstheme="majorBidi"/>
          <w:b/>
          <w:sz w:val="36"/>
          <w:szCs w:val="36"/>
        </w:rPr>
        <w:t>Vocabulary</w:t>
      </w:r>
    </w:p>
    <w:p w14:paraId="54BA683B" w14:textId="77777777" w:rsidR="00D475E3" w:rsidRPr="00D475E3" w:rsidRDefault="00D475E3" w:rsidP="00D475E3">
      <w:pPr>
        <w:spacing w:after="0" w:line="276" w:lineRule="auto"/>
        <w:rPr>
          <w:rFonts w:ascii="Helvetica" w:eastAsia="Times New Roman" w:hAnsi="Helvetica" w:cs="Helvetica"/>
          <w:color w:val="000000" w:themeColor="text1"/>
          <w:sz w:val="24"/>
          <w:szCs w:val="24"/>
        </w:rPr>
      </w:pPr>
      <w:r w:rsidRPr="00D475E3">
        <w:rPr>
          <w:rFonts w:ascii="Helvetica" w:eastAsia="Times New Roman" w:hAnsi="Helvetica" w:cs="Helvetica"/>
          <w:color w:val="000000" w:themeColor="text1"/>
          <w:sz w:val="24"/>
          <w:szCs w:val="24"/>
        </w:rPr>
        <w:t xml:space="preserve">The curriculum uses a two-part approach to vocabulary instruction: </w:t>
      </w:r>
    </w:p>
    <w:p w14:paraId="0E3D875D" w14:textId="77777777" w:rsidR="00D475E3" w:rsidRPr="00D475E3" w:rsidRDefault="00D475E3" w:rsidP="00D475E3">
      <w:pPr>
        <w:numPr>
          <w:ilvl w:val="0"/>
          <w:numId w:val="5"/>
        </w:numPr>
        <w:spacing w:after="0" w:line="276" w:lineRule="auto"/>
        <w:rPr>
          <w:rFonts w:ascii="Helvetica" w:eastAsia="Times New Roman" w:hAnsi="Helvetica" w:cs="Helvetica"/>
          <w:color w:val="000000" w:themeColor="text1"/>
          <w:sz w:val="24"/>
          <w:szCs w:val="24"/>
        </w:rPr>
      </w:pPr>
      <w:r w:rsidRPr="00D475E3">
        <w:rPr>
          <w:rFonts w:ascii="Helvetica" w:eastAsia="Times New Roman" w:hAnsi="Helvetica" w:cs="Helvetica"/>
          <w:b/>
          <w:color w:val="000000" w:themeColor="text1"/>
          <w:sz w:val="24"/>
          <w:szCs w:val="24"/>
        </w:rPr>
        <w:t>Explicit Vocabulary Instruction</w:t>
      </w:r>
      <w:r w:rsidRPr="00D475E3">
        <w:rPr>
          <w:rFonts w:ascii="Helvetica" w:eastAsia="Times New Roman" w:hAnsi="Helvetica" w:cs="Helvetica"/>
          <w:color w:val="000000" w:themeColor="text1"/>
          <w:sz w:val="24"/>
          <w:szCs w:val="24"/>
        </w:rPr>
        <w:t>: This occurs about 2-3 times per week with words, definitions, and questions that are planned for you.</w:t>
      </w:r>
    </w:p>
    <w:p w14:paraId="697EABC9" w14:textId="77777777" w:rsidR="00D475E3" w:rsidRPr="00D475E3" w:rsidRDefault="00D475E3" w:rsidP="00D475E3">
      <w:pPr>
        <w:numPr>
          <w:ilvl w:val="0"/>
          <w:numId w:val="5"/>
        </w:numPr>
        <w:spacing w:after="0" w:line="276" w:lineRule="auto"/>
        <w:rPr>
          <w:rFonts w:ascii="Helvetica" w:eastAsia="Times New Roman" w:hAnsi="Helvetica" w:cs="Helvetica"/>
          <w:color w:val="000000" w:themeColor="text1"/>
          <w:sz w:val="24"/>
          <w:szCs w:val="24"/>
        </w:rPr>
      </w:pPr>
      <w:r w:rsidRPr="00D475E3">
        <w:rPr>
          <w:rFonts w:ascii="Helvetica" w:eastAsia="Times New Roman" w:hAnsi="Helvetica" w:cs="Helvetica"/>
          <w:b/>
          <w:color w:val="000000" w:themeColor="text1"/>
          <w:sz w:val="24"/>
          <w:szCs w:val="24"/>
        </w:rPr>
        <w:t>Implicit Vocabulary Instruction</w:t>
      </w:r>
      <w:r w:rsidRPr="00D475E3">
        <w:rPr>
          <w:rFonts w:ascii="Helvetica" w:eastAsia="Times New Roman" w:hAnsi="Helvetica" w:cs="Helvetica"/>
          <w:color w:val="000000" w:themeColor="text1"/>
          <w:sz w:val="24"/>
          <w:szCs w:val="24"/>
        </w:rPr>
        <w:t xml:space="preserve">:  This should occur every day </w:t>
      </w:r>
      <w:r w:rsidRPr="00D475E3">
        <w:rPr>
          <w:rFonts w:ascii="Helvetica" w:eastAsia="Times New Roman" w:hAnsi="Helvetica" w:cs="Helvetica"/>
          <w:b/>
          <w:bCs/>
          <w:color w:val="000000" w:themeColor="text1"/>
          <w:sz w:val="24"/>
          <w:szCs w:val="24"/>
        </w:rPr>
        <w:t>during reading</w:t>
      </w:r>
      <w:r w:rsidRPr="00D475E3">
        <w:rPr>
          <w:rFonts w:ascii="Helvetica" w:eastAsia="Times New Roman" w:hAnsi="Helvetica" w:cs="Helvetica"/>
          <w:color w:val="000000" w:themeColor="text1"/>
          <w:sz w:val="24"/>
          <w:szCs w:val="24"/>
        </w:rPr>
        <w:t>. We’ve suggested words to reinforce and provided definitions to support you in the “Words to Watch For” section of the lesson plan.</w:t>
      </w:r>
    </w:p>
    <w:p w14:paraId="3B913648" w14:textId="77777777" w:rsidR="00D475E3" w:rsidRPr="00D475E3" w:rsidRDefault="00D475E3" w:rsidP="00D475E3">
      <w:pPr>
        <w:spacing w:after="0" w:line="276" w:lineRule="auto"/>
        <w:ind w:left="720"/>
        <w:rPr>
          <w:rFonts w:ascii="Helvetica" w:eastAsia="Times New Roman" w:hAnsi="Helvetica" w:cs="Helvetica"/>
          <w:color w:val="000000" w:themeColor="text1"/>
          <w:sz w:val="24"/>
          <w:szCs w:val="24"/>
        </w:rPr>
      </w:pPr>
    </w:p>
    <w:p w14:paraId="4CDC3016" w14:textId="77777777" w:rsidR="00D475E3" w:rsidRPr="00D475E3" w:rsidRDefault="00D475E3" w:rsidP="00D475E3">
      <w:pPr>
        <w:spacing w:after="0" w:line="276" w:lineRule="auto"/>
        <w:rPr>
          <w:rFonts w:ascii="Helvetica" w:eastAsia="Times New Roman" w:hAnsi="Helvetica" w:cs="Helvetica"/>
          <w:b/>
          <w:color w:val="000000" w:themeColor="text1"/>
          <w:sz w:val="28"/>
          <w:szCs w:val="24"/>
        </w:rPr>
      </w:pPr>
      <w:r w:rsidRPr="00D475E3">
        <w:rPr>
          <w:rFonts w:ascii="Helvetica" w:eastAsia="Times New Roman" w:hAnsi="Helvetica" w:cs="Helvetica"/>
          <w:b/>
          <w:color w:val="000000" w:themeColor="text1"/>
          <w:sz w:val="28"/>
          <w:szCs w:val="24"/>
        </w:rPr>
        <w:t>Explicit Instruction</w:t>
      </w:r>
    </w:p>
    <w:p w14:paraId="362DA438" w14:textId="77777777" w:rsidR="00D475E3" w:rsidRPr="00D475E3" w:rsidRDefault="00D475E3" w:rsidP="00D475E3">
      <w:pPr>
        <w:spacing w:after="0" w:line="276" w:lineRule="auto"/>
        <w:rPr>
          <w:rFonts w:ascii="Helvetica" w:hAnsi="Helvetica" w:cs="Helvetica"/>
          <w:sz w:val="24"/>
          <w:szCs w:val="24"/>
        </w:rPr>
      </w:pPr>
      <w:r w:rsidRPr="00D475E3">
        <w:rPr>
          <w:rFonts w:ascii="Helvetica" w:hAnsi="Helvetica" w:cs="Helvetica"/>
          <w:bCs/>
          <w:sz w:val="24"/>
          <w:szCs w:val="24"/>
        </w:rPr>
        <w:t xml:space="preserve">This is </w:t>
      </w:r>
      <w:r w:rsidRPr="00D475E3">
        <w:rPr>
          <w:rFonts w:ascii="Helvetica" w:hAnsi="Helvetica" w:cs="Helvetica"/>
          <w:sz w:val="24"/>
          <w:szCs w:val="24"/>
        </w:rPr>
        <w:t xml:space="preserve">a </w:t>
      </w:r>
      <w:proofErr w:type="gramStart"/>
      <w:r w:rsidRPr="00D475E3">
        <w:rPr>
          <w:rFonts w:ascii="Helvetica" w:hAnsi="Helvetica" w:cs="Helvetica"/>
          <w:sz w:val="24"/>
          <w:szCs w:val="24"/>
        </w:rPr>
        <w:t>deep-dive</w:t>
      </w:r>
      <w:proofErr w:type="gramEnd"/>
      <w:r w:rsidRPr="00D475E3">
        <w:rPr>
          <w:rFonts w:ascii="Helvetica" w:hAnsi="Helvetica" w:cs="Helvetica"/>
          <w:sz w:val="24"/>
          <w:szCs w:val="24"/>
        </w:rPr>
        <w:t xml:space="preserve"> into the meaning and nuances of 1-3 words per day with many opportunities for student practice. The entire explicit vocabulary lesson should take no more than 10 minutes so it’s important to move quickly. There are two components of the explicit vocabulary portion of your lesson:</w:t>
      </w:r>
    </w:p>
    <w:p w14:paraId="1001C539" w14:textId="77777777" w:rsidR="00D475E3" w:rsidRPr="00D475E3" w:rsidRDefault="00D475E3" w:rsidP="00D475E3">
      <w:pPr>
        <w:spacing w:after="0" w:line="276" w:lineRule="auto"/>
        <w:rPr>
          <w:rFonts w:ascii="Helvetica" w:hAnsi="Helvetica" w:cs="Helvetica"/>
          <w:sz w:val="24"/>
          <w:szCs w:val="24"/>
        </w:rPr>
      </w:pPr>
    </w:p>
    <w:p w14:paraId="2EF7DD1F" w14:textId="77777777" w:rsidR="00D475E3" w:rsidRPr="00D475E3" w:rsidRDefault="00D475E3" w:rsidP="00D475E3">
      <w:pPr>
        <w:spacing w:after="0" w:line="276" w:lineRule="auto"/>
        <w:rPr>
          <w:rFonts w:ascii="Helvetica" w:hAnsi="Helvetica" w:cs="Helvetica"/>
          <w:b/>
          <w:sz w:val="24"/>
          <w:szCs w:val="24"/>
        </w:rPr>
      </w:pPr>
    </w:p>
    <w:p w14:paraId="75EAB7B0" w14:textId="77777777" w:rsidR="00D475E3" w:rsidRPr="00D475E3" w:rsidRDefault="00D475E3" w:rsidP="00D475E3">
      <w:pPr>
        <w:spacing w:after="0" w:line="276" w:lineRule="auto"/>
        <w:rPr>
          <w:rFonts w:ascii="Helvetica" w:hAnsi="Helvetica" w:cs="Helvetica"/>
          <w:b/>
          <w:sz w:val="24"/>
          <w:szCs w:val="24"/>
        </w:rPr>
      </w:pPr>
    </w:p>
    <w:p w14:paraId="4895DB70" w14:textId="77777777" w:rsidR="00D475E3" w:rsidRPr="00D475E3" w:rsidRDefault="00D475E3" w:rsidP="00D475E3">
      <w:pPr>
        <w:spacing w:after="0" w:line="276" w:lineRule="auto"/>
        <w:rPr>
          <w:rFonts w:ascii="Helvetica" w:hAnsi="Helvetica" w:cs="Helvetica"/>
          <w:b/>
          <w:sz w:val="24"/>
          <w:szCs w:val="24"/>
        </w:rPr>
      </w:pPr>
    </w:p>
    <w:p w14:paraId="3810454F" w14:textId="77777777" w:rsidR="00D475E3" w:rsidRPr="00D475E3" w:rsidRDefault="00D475E3" w:rsidP="00D475E3">
      <w:pPr>
        <w:spacing w:after="0" w:line="276" w:lineRule="auto"/>
        <w:rPr>
          <w:rFonts w:ascii="Helvetica" w:hAnsi="Helvetica" w:cs="Helvetica"/>
          <w:b/>
          <w:sz w:val="24"/>
          <w:szCs w:val="24"/>
        </w:rPr>
      </w:pPr>
    </w:p>
    <w:p w14:paraId="633FB792" w14:textId="77777777" w:rsidR="00D475E3" w:rsidRPr="00D475E3" w:rsidRDefault="00D475E3" w:rsidP="00D475E3">
      <w:pPr>
        <w:spacing w:after="0" w:line="276" w:lineRule="auto"/>
        <w:rPr>
          <w:rFonts w:ascii="Helvetica" w:hAnsi="Helvetica" w:cs="Helvetica"/>
          <w:b/>
          <w:sz w:val="24"/>
          <w:szCs w:val="24"/>
        </w:rPr>
      </w:pPr>
    </w:p>
    <w:p w14:paraId="1E724E02" w14:textId="77777777" w:rsidR="00D475E3" w:rsidRPr="00D475E3" w:rsidRDefault="00D475E3" w:rsidP="00D475E3">
      <w:pPr>
        <w:spacing w:after="0" w:line="276" w:lineRule="auto"/>
        <w:rPr>
          <w:rFonts w:ascii="Helvetica" w:hAnsi="Helvetica" w:cs="Helvetica"/>
          <w:b/>
          <w:sz w:val="24"/>
          <w:szCs w:val="24"/>
        </w:rPr>
      </w:pPr>
    </w:p>
    <w:p w14:paraId="222760C5" w14:textId="77777777" w:rsidR="00D475E3" w:rsidRPr="00D475E3" w:rsidRDefault="00D475E3" w:rsidP="00D475E3">
      <w:pPr>
        <w:spacing w:after="0" w:line="276" w:lineRule="auto"/>
        <w:rPr>
          <w:rFonts w:ascii="Helvetica" w:hAnsi="Helvetica" w:cs="Helvetica"/>
          <w:b/>
          <w:sz w:val="24"/>
          <w:szCs w:val="24"/>
        </w:rPr>
      </w:pPr>
    </w:p>
    <w:p w14:paraId="5BB82853" w14:textId="77777777" w:rsidR="00D475E3" w:rsidRPr="00D475E3" w:rsidRDefault="00D475E3" w:rsidP="00D475E3">
      <w:pPr>
        <w:spacing w:after="0" w:line="276" w:lineRule="auto"/>
        <w:rPr>
          <w:rFonts w:ascii="Helvetica" w:hAnsi="Helvetica" w:cs="Helvetica"/>
          <w:b/>
          <w:sz w:val="24"/>
          <w:szCs w:val="24"/>
        </w:rPr>
      </w:pPr>
    </w:p>
    <w:p w14:paraId="42EFF249" w14:textId="77777777" w:rsidR="00D475E3" w:rsidRPr="00D475E3" w:rsidRDefault="00D475E3" w:rsidP="00D475E3">
      <w:pPr>
        <w:spacing w:after="0" w:line="276" w:lineRule="auto"/>
        <w:rPr>
          <w:rFonts w:ascii="Helvetica" w:hAnsi="Helvetica" w:cs="Helvetica"/>
          <w:b/>
          <w:sz w:val="24"/>
          <w:szCs w:val="24"/>
        </w:rPr>
      </w:pPr>
    </w:p>
    <w:p w14:paraId="0A2EB736" w14:textId="77777777" w:rsidR="00D475E3" w:rsidRPr="00D475E3" w:rsidRDefault="00D475E3" w:rsidP="00D475E3">
      <w:pPr>
        <w:spacing w:after="0" w:line="276" w:lineRule="auto"/>
        <w:rPr>
          <w:rFonts w:ascii="Helvetica" w:hAnsi="Helvetica" w:cs="Helvetica"/>
          <w:b/>
          <w:sz w:val="24"/>
          <w:szCs w:val="24"/>
        </w:rPr>
      </w:pPr>
    </w:p>
    <w:p w14:paraId="3D373A2E" w14:textId="77777777" w:rsidR="00D475E3" w:rsidRPr="00D475E3" w:rsidRDefault="00D475E3" w:rsidP="00D475E3">
      <w:pPr>
        <w:spacing w:after="0" w:line="276" w:lineRule="auto"/>
        <w:rPr>
          <w:rFonts w:ascii="Helvetica" w:hAnsi="Helvetica" w:cs="Helvetica"/>
          <w:b/>
          <w:sz w:val="24"/>
          <w:szCs w:val="24"/>
        </w:rPr>
      </w:pPr>
    </w:p>
    <w:p w14:paraId="0ABFCCF5" w14:textId="77777777" w:rsidR="00D475E3" w:rsidRPr="00D475E3" w:rsidRDefault="00D475E3" w:rsidP="00D475E3">
      <w:pPr>
        <w:spacing w:after="0" w:line="276" w:lineRule="auto"/>
        <w:rPr>
          <w:rFonts w:ascii="Helvetica" w:hAnsi="Helvetica" w:cs="Helvetica"/>
          <w:b/>
          <w:sz w:val="24"/>
          <w:szCs w:val="24"/>
        </w:rPr>
      </w:pPr>
    </w:p>
    <w:p w14:paraId="7B268919" w14:textId="77777777" w:rsidR="00D475E3" w:rsidRPr="00D475E3" w:rsidRDefault="00D475E3" w:rsidP="00D475E3">
      <w:pPr>
        <w:spacing w:after="0" w:line="276" w:lineRule="auto"/>
        <w:rPr>
          <w:rFonts w:ascii="Helvetica" w:hAnsi="Helvetica" w:cs="Helvetica"/>
          <w:b/>
          <w:sz w:val="24"/>
          <w:szCs w:val="24"/>
        </w:rPr>
      </w:pPr>
    </w:p>
    <w:p w14:paraId="106689D5" w14:textId="77777777" w:rsidR="00D475E3" w:rsidRPr="00D475E3" w:rsidRDefault="00D475E3" w:rsidP="00D475E3">
      <w:pPr>
        <w:spacing w:after="0" w:line="276" w:lineRule="auto"/>
        <w:rPr>
          <w:rFonts w:ascii="Helvetica" w:hAnsi="Helvetica" w:cs="Helvetica"/>
          <w:b/>
          <w:sz w:val="24"/>
          <w:szCs w:val="24"/>
        </w:rPr>
      </w:pPr>
    </w:p>
    <w:p w14:paraId="48C26CB2" w14:textId="77777777" w:rsidR="00D475E3" w:rsidRPr="00D475E3" w:rsidRDefault="00D475E3" w:rsidP="00D475E3">
      <w:pPr>
        <w:spacing w:after="0" w:line="276" w:lineRule="auto"/>
        <w:rPr>
          <w:rFonts w:ascii="Helvetica" w:hAnsi="Helvetica" w:cs="Helvetica"/>
          <w:b/>
          <w:sz w:val="24"/>
          <w:szCs w:val="24"/>
        </w:rPr>
      </w:pPr>
    </w:p>
    <w:p w14:paraId="65D0CAF8" w14:textId="77777777" w:rsidR="00D475E3" w:rsidRPr="00D475E3" w:rsidRDefault="00D475E3" w:rsidP="00D475E3">
      <w:pPr>
        <w:spacing w:after="0" w:line="276" w:lineRule="auto"/>
        <w:rPr>
          <w:rFonts w:ascii="Helvetica" w:hAnsi="Helvetica" w:cs="Helvetica"/>
          <w:b/>
          <w:sz w:val="24"/>
          <w:szCs w:val="24"/>
        </w:rPr>
      </w:pPr>
    </w:p>
    <w:p w14:paraId="160771ED" w14:textId="77777777" w:rsidR="00D475E3" w:rsidRPr="00D475E3" w:rsidRDefault="00D475E3" w:rsidP="00D475E3">
      <w:pPr>
        <w:spacing w:after="0" w:line="276" w:lineRule="auto"/>
        <w:rPr>
          <w:rFonts w:ascii="Helvetica" w:hAnsi="Helvetica" w:cs="Helvetica"/>
          <w:b/>
          <w:sz w:val="24"/>
          <w:szCs w:val="24"/>
        </w:rPr>
      </w:pPr>
    </w:p>
    <w:p w14:paraId="36AA3ECE" w14:textId="77777777" w:rsidR="00D475E3" w:rsidRPr="00D475E3" w:rsidRDefault="00D475E3" w:rsidP="00D475E3">
      <w:pPr>
        <w:spacing w:after="0" w:line="276" w:lineRule="auto"/>
        <w:rPr>
          <w:rFonts w:ascii="Helvetica" w:hAnsi="Helvetica" w:cs="Helvetica"/>
          <w:b/>
          <w:sz w:val="24"/>
          <w:szCs w:val="24"/>
        </w:rPr>
      </w:pPr>
    </w:p>
    <w:p w14:paraId="3C383708" w14:textId="77777777" w:rsidR="00D475E3" w:rsidRPr="00D475E3" w:rsidRDefault="00D475E3" w:rsidP="00D475E3">
      <w:pPr>
        <w:spacing w:after="0" w:line="276" w:lineRule="auto"/>
        <w:rPr>
          <w:rFonts w:ascii="Helvetica" w:hAnsi="Helvetica" w:cs="Helvetica"/>
          <w:b/>
          <w:sz w:val="24"/>
          <w:szCs w:val="24"/>
        </w:rPr>
      </w:pPr>
    </w:p>
    <w:p w14:paraId="53A411B6" w14:textId="77777777" w:rsidR="00D475E3" w:rsidRPr="00D475E3" w:rsidRDefault="00D475E3" w:rsidP="00D475E3">
      <w:pPr>
        <w:spacing w:after="0" w:line="276" w:lineRule="auto"/>
        <w:rPr>
          <w:rFonts w:ascii="Helvetica" w:hAnsi="Helvetica" w:cs="Helvetica"/>
          <w:b/>
          <w:sz w:val="24"/>
          <w:szCs w:val="24"/>
        </w:rPr>
      </w:pPr>
    </w:p>
    <w:p w14:paraId="58484ADB" w14:textId="77777777" w:rsidR="00D475E3" w:rsidRPr="00D475E3" w:rsidRDefault="00D475E3" w:rsidP="00D475E3">
      <w:pPr>
        <w:spacing w:after="0" w:line="276" w:lineRule="auto"/>
        <w:rPr>
          <w:rFonts w:ascii="Helvetica" w:hAnsi="Helvetica" w:cs="Helvetica"/>
          <w:b/>
          <w:sz w:val="24"/>
          <w:szCs w:val="24"/>
        </w:rPr>
      </w:pPr>
    </w:p>
    <w:p w14:paraId="69672EA8" w14:textId="77777777" w:rsidR="00D475E3" w:rsidRPr="00D475E3" w:rsidRDefault="00D475E3" w:rsidP="00D475E3">
      <w:pPr>
        <w:spacing w:after="0" w:line="276" w:lineRule="auto"/>
        <w:rPr>
          <w:rFonts w:ascii="Helvetica" w:hAnsi="Helvetica" w:cs="Helvetica"/>
          <w:sz w:val="24"/>
          <w:szCs w:val="24"/>
        </w:rPr>
      </w:pPr>
      <w:r w:rsidRPr="00D475E3">
        <w:rPr>
          <w:rFonts w:ascii="Helvetica" w:hAnsi="Helvetica" w:cs="Helvetica"/>
          <w:b/>
          <w:sz w:val="24"/>
          <w:szCs w:val="24"/>
        </w:rPr>
        <w:t>Roll Out:</w:t>
      </w:r>
      <w:r w:rsidRPr="00D475E3">
        <w:rPr>
          <w:rFonts w:ascii="Helvetica" w:hAnsi="Helvetica" w:cs="Helvetica"/>
          <w:sz w:val="24"/>
          <w:szCs w:val="24"/>
        </w:rPr>
        <w:t xml:space="preserve"> Introducing the words and definitions. This should take about 2-3 minutes total.</w:t>
      </w:r>
    </w:p>
    <w:p w14:paraId="3675C02B" w14:textId="77777777" w:rsidR="00D475E3" w:rsidRPr="00D475E3" w:rsidRDefault="00D475E3" w:rsidP="00D475E3">
      <w:pPr>
        <w:spacing w:after="0" w:line="276" w:lineRule="auto"/>
        <w:rPr>
          <w:rFonts w:ascii="Helvetica" w:hAnsi="Helvetica" w:cs="Helvetica"/>
          <w:sz w:val="8"/>
          <w:szCs w:val="8"/>
        </w:rPr>
      </w:pPr>
    </w:p>
    <w:p w14:paraId="5E5A02FE" w14:textId="77777777" w:rsidR="00D475E3" w:rsidRPr="00D475E3" w:rsidRDefault="00D475E3" w:rsidP="00D475E3">
      <w:pPr>
        <w:spacing w:after="0" w:line="276" w:lineRule="auto"/>
        <w:rPr>
          <w:rFonts w:ascii="Helvetica" w:hAnsi="Helvetica" w:cs="Helvetica"/>
          <w:sz w:val="24"/>
          <w:szCs w:val="24"/>
        </w:rPr>
      </w:pPr>
      <w:r w:rsidRPr="00D475E3">
        <w:rPr>
          <w:rFonts w:ascii="Helvetica" w:hAnsi="Helvetica" w:cs="Helvetica"/>
          <w:noProof/>
          <w:sz w:val="24"/>
          <w:szCs w:val="24"/>
        </w:rPr>
        <mc:AlternateContent>
          <mc:Choice Requires="wps">
            <w:drawing>
              <wp:anchor distT="45720" distB="45720" distL="114300" distR="114300" simplePos="0" relativeHeight="251659264" behindDoc="0" locked="0" layoutInCell="1" allowOverlap="1" wp14:anchorId="1629557F" wp14:editId="4AC19798">
                <wp:simplePos x="0" y="0"/>
                <wp:positionH relativeFrom="column">
                  <wp:posOffset>695325</wp:posOffset>
                </wp:positionH>
                <wp:positionV relativeFrom="paragraph">
                  <wp:posOffset>102870</wp:posOffset>
                </wp:positionV>
                <wp:extent cx="2330450" cy="675640"/>
                <wp:effectExtent l="0" t="0" r="1270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675640"/>
                        </a:xfrm>
                        <a:prstGeom prst="rect">
                          <a:avLst/>
                        </a:prstGeom>
                        <a:solidFill>
                          <a:srgbClr val="FFFFFF"/>
                        </a:solidFill>
                        <a:ln w="9525">
                          <a:solidFill>
                            <a:srgbClr val="000000"/>
                          </a:solidFill>
                          <a:miter lim="800000"/>
                          <a:headEnd/>
                          <a:tailEnd/>
                        </a:ln>
                      </wps:spPr>
                      <wps:txbx>
                        <w:txbxContent>
                          <w:p w14:paraId="2D26B216" w14:textId="77777777" w:rsidR="00D475E3" w:rsidRPr="007573E2" w:rsidRDefault="00D475E3" w:rsidP="00D475E3">
                            <w:pPr>
                              <w:rPr>
                                <w:rFonts w:cs="Helvetica"/>
                              </w:rPr>
                            </w:pPr>
                            <w:r w:rsidRPr="007573E2">
                              <w:rPr>
                                <w:rFonts w:cs="Helvetica"/>
                                <w:b/>
                                <w:bCs/>
                              </w:rPr>
                              <w:t>Word and Definition:</w:t>
                            </w:r>
                            <w:r w:rsidRPr="007573E2">
                              <w:rPr>
                                <w:rFonts w:cs="Helvetica"/>
                              </w:rPr>
                              <w:t xml:space="preserve"> Read (or have a student read) quickly. No need to discuss.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29557F" id="_x0000_t202" coordsize="21600,21600" o:spt="202" path="m,l,21600r21600,l21600,xe">
                <v:stroke joinstyle="miter"/>
                <v:path gradientshapeok="t" o:connecttype="rect"/>
              </v:shapetype>
              <v:shape id="Text Box 2" o:spid="_x0000_s1026" type="#_x0000_t202" style="position:absolute;margin-left:54.75pt;margin-top:8.1pt;width:183.5pt;height:53.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">
                <v:textbox>
                  <w:txbxContent>
                    <w:p w14:paraId="2D26B216" w14:textId="77777777" w:rsidR="00D475E3" w:rsidRPr="007573E2" w:rsidRDefault="00D475E3" w:rsidP="00D475E3">
                      <w:pPr>
                        <w:rPr>
                          <w:rFonts w:cs="Helvetica"/>
                        </w:rPr>
                      </w:pPr>
                      <w:r w:rsidRPr="007573E2">
                        <w:rPr>
                          <w:rFonts w:cs="Helvetica"/>
                          <w:b/>
                          <w:bCs/>
                        </w:rPr>
                        <w:t>Word and Definition:</w:t>
                      </w:r>
                      <w:r w:rsidRPr="007573E2">
                        <w:rPr>
                          <w:rFonts w:cs="Helvetica"/>
                        </w:rPr>
                        <w:t xml:space="preserve"> Read (or have a student read) quickly. No need to discuss.</w:t>
                      </w:r>
                    </w:p>
                  </w:txbxContent>
                </v:textbox>
                <w10:wrap type="square"/>
              </v:shape>
            </w:pict>
          </mc:Fallback>
        </mc:AlternateContent>
      </w:r>
      <w:r w:rsidRPr="00D475E3">
        <w:rPr>
          <w:rFonts w:ascii="Helvetica" w:hAnsi="Helvetica" w:cs="Helvetica"/>
          <w:noProof/>
          <w:sz w:val="24"/>
          <w:szCs w:val="24"/>
        </w:rPr>
        <mc:AlternateContent>
          <mc:Choice Requires="wps">
            <w:drawing>
              <wp:anchor distT="45720" distB="45720" distL="114300" distR="114300" simplePos="0" relativeHeight="251662336" behindDoc="0" locked="0" layoutInCell="1" allowOverlap="1" wp14:anchorId="7FE178DF" wp14:editId="07E6F2A9">
                <wp:simplePos x="0" y="0"/>
                <wp:positionH relativeFrom="column">
                  <wp:posOffset>3788410</wp:posOffset>
                </wp:positionH>
                <wp:positionV relativeFrom="paragraph">
                  <wp:posOffset>52705</wp:posOffset>
                </wp:positionV>
                <wp:extent cx="2330450" cy="445135"/>
                <wp:effectExtent l="0" t="0" r="12700" b="120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445135"/>
                        </a:xfrm>
                        <a:prstGeom prst="rect">
                          <a:avLst/>
                        </a:prstGeom>
                        <a:solidFill>
                          <a:srgbClr val="FFFFFF"/>
                        </a:solidFill>
                        <a:ln w="9525">
                          <a:solidFill>
                            <a:srgbClr val="000000"/>
                          </a:solidFill>
                          <a:miter lim="800000"/>
                          <a:headEnd/>
                          <a:tailEnd/>
                        </a:ln>
                      </wps:spPr>
                      <wps:txbx>
                        <w:txbxContent>
                          <w:p w14:paraId="26F53FD5" w14:textId="77777777" w:rsidR="00D475E3" w:rsidRPr="007573E2" w:rsidRDefault="00D475E3" w:rsidP="00D475E3">
                            <w:pPr>
                              <w:rPr>
                                <w:rFonts w:cs="Helvetica"/>
                              </w:rPr>
                            </w:pPr>
                            <w:r w:rsidRPr="007573E2">
                              <w:rPr>
                                <w:rFonts w:cs="Helvetica"/>
                                <w:b/>
                                <w:bCs/>
                              </w:rPr>
                              <w:t>Related Parts of Speech:</w:t>
                            </w:r>
                            <w:r w:rsidRPr="007573E2">
                              <w:rPr>
                                <w:rFonts w:cs="Helvetica"/>
                              </w:rPr>
                              <w:t xml:space="preserve">  Introduce quickly (as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178DF" id="_x0000_s1027" type="#_x0000_t202" style="position:absolute;margin-left:298.3pt;margin-top:4.15pt;width:183.5pt;height:35.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">
                <v:textbox>
                  <w:txbxContent>
                    <w:p w14:paraId="26F53FD5" w14:textId="77777777" w:rsidR="00D475E3" w:rsidRPr="007573E2" w:rsidRDefault="00D475E3" w:rsidP="00D475E3">
                      <w:pPr>
                        <w:rPr>
                          <w:rFonts w:cs="Helvetica"/>
                        </w:rPr>
                      </w:pPr>
                      <w:r w:rsidRPr="007573E2">
                        <w:rPr>
                          <w:rFonts w:cs="Helvetica"/>
                          <w:b/>
                          <w:bCs/>
                        </w:rPr>
                        <w:t>Related Parts of Speech:</w:t>
                      </w:r>
                      <w:r w:rsidRPr="007573E2">
                        <w:rPr>
                          <w:rFonts w:cs="Helvetica"/>
                        </w:rPr>
                        <w:t xml:space="preserve">  Introduce quickly (as needed)</w:t>
                      </w:r>
                    </w:p>
                  </w:txbxContent>
                </v:textbox>
                <w10:wrap type="square"/>
              </v:shape>
            </w:pict>
          </mc:Fallback>
        </mc:AlternateContent>
      </w:r>
    </w:p>
    <w:p w14:paraId="3E31AE27" w14:textId="77777777" w:rsidR="00D475E3" w:rsidRPr="00D475E3" w:rsidRDefault="00D475E3" w:rsidP="00D475E3">
      <w:pPr>
        <w:spacing w:after="0" w:line="276" w:lineRule="auto"/>
        <w:rPr>
          <w:rFonts w:ascii="Helvetica" w:hAnsi="Helvetica" w:cs="Helvetica"/>
          <w:sz w:val="24"/>
          <w:szCs w:val="24"/>
        </w:rPr>
      </w:pPr>
    </w:p>
    <w:p w14:paraId="12F2ECE1" w14:textId="77777777" w:rsidR="00D475E3" w:rsidRPr="00D475E3" w:rsidRDefault="00D475E3" w:rsidP="00D475E3">
      <w:pPr>
        <w:spacing w:after="0" w:line="276" w:lineRule="auto"/>
        <w:rPr>
          <w:rFonts w:ascii="Helvetica" w:hAnsi="Helvetica" w:cs="Helvetica"/>
          <w:sz w:val="24"/>
          <w:szCs w:val="24"/>
        </w:rPr>
      </w:pPr>
      <w:r w:rsidRPr="00D475E3">
        <w:rPr>
          <w:rFonts w:ascii="Helvetica" w:hAnsi="Helvetica" w:cs="Helvetica"/>
          <w:noProof/>
          <w:sz w:val="24"/>
          <w:szCs w:val="24"/>
        </w:rPr>
        <mc:AlternateContent>
          <mc:Choice Requires="wps">
            <w:drawing>
              <wp:anchor distT="0" distB="0" distL="114300" distR="114300" simplePos="0" relativeHeight="251663360" behindDoc="0" locked="0" layoutInCell="1" allowOverlap="1" wp14:anchorId="41F7E362" wp14:editId="5DDB03F6">
                <wp:simplePos x="0" y="0"/>
                <wp:positionH relativeFrom="column">
                  <wp:posOffset>2673956</wp:posOffset>
                </wp:positionH>
                <wp:positionV relativeFrom="paragraph">
                  <wp:posOffset>111235</wp:posOffset>
                </wp:positionV>
                <wp:extent cx="1210255" cy="779145"/>
                <wp:effectExtent l="38100" t="0" r="28575" b="59055"/>
                <wp:wrapNone/>
                <wp:docPr id="7" name="Straight Arrow Connector 7"/>
                <wp:cNvGraphicFramePr/>
                <a:graphic xmlns:a="http://schemas.openxmlformats.org/drawingml/2006/main">
                  <a:graphicData uri="http://schemas.microsoft.com/office/word/2010/wordprocessingShape">
                    <wps:wsp>
                      <wps:cNvCnPr/>
                      <wps:spPr>
                        <a:xfrm flipH="1">
                          <a:off x="0" y="0"/>
                          <a:ext cx="1210255" cy="77914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D0C02EC" id="_x0000_t32" coordsize="21600,21600" o:spt="32" o:oned="t" path="m,l21600,21600e" filled="f">
                <v:path arrowok="t" fillok="f" o:connecttype="none"/>
                <o:lock v:ext="edit" shapetype="t"/>
              </v:shapetype>
              <v:shape id="Straight Arrow Connector 7" o:spid="_x0000_s1026" type="#_x0000_t32" style="position:absolute;margin-left:210.55pt;margin-top:8.75pt;width:95.3pt;height:61.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" strokecolor="#4472c4" strokeweight=".5pt">
                <v:stroke endarrow="block" joinstyle="miter"/>
              </v:shape>
            </w:pict>
          </mc:Fallback>
        </mc:AlternateContent>
      </w:r>
    </w:p>
    <w:p w14:paraId="0C763DFF" w14:textId="77777777" w:rsidR="00D475E3" w:rsidRPr="00D475E3" w:rsidRDefault="00D475E3" w:rsidP="00D475E3">
      <w:pPr>
        <w:spacing w:after="0" w:line="276" w:lineRule="auto"/>
        <w:rPr>
          <w:rFonts w:ascii="Helvetica" w:hAnsi="Helvetica" w:cs="Helvetica"/>
          <w:sz w:val="24"/>
          <w:szCs w:val="24"/>
        </w:rPr>
      </w:pPr>
    </w:p>
    <w:p w14:paraId="2F351357" w14:textId="77777777" w:rsidR="00D475E3" w:rsidRPr="00D475E3" w:rsidRDefault="00D475E3" w:rsidP="00D475E3">
      <w:pPr>
        <w:spacing w:after="0" w:line="276" w:lineRule="auto"/>
        <w:rPr>
          <w:rFonts w:ascii="Helvetica" w:hAnsi="Helvetica" w:cs="Helvetica"/>
          <w:sz w:val="24"/>
          <w:szCs w:val="24"/>
        </w:rPr>
      </w:pPr>
      <w:r w:rsidRPr="00D475E3">
        <w:rPr>
          <w:rFonts w:ascii="Helvetica" w:hAnsi="Helvetica" w:cs="Helvetica"/>
          <w:noProof/>
          <w:sz w:val="24"/>
          <w:szCs w:val="24"/>
        </w:rPr>
        <mc:AlternateContent>
          <mc:Choice Requires="wps">
            <w:drawing>
              <wp:anchor distT="0" distB="0" distL="114300" distR="114300" simplePos="0" relativeHeight="251660288" behindDoc="0" locked="0" layoutInCell="1" allowOverlap="1" wp14:anchorId="3633DAA5" wp14:editId="7E57C374">
                <wp:simplePos x="0" y="0"/>
                <wp:positionH relativeFrom="column">
                  <wp:posOffset>1272236</wp:posOffset>
                </wp:positionH>
                <wp:positionV relativeFrom="paragraph">
                  <wp:posOffset>10160</wp:posOffset>
                </wp:positionV>
                <wp:extent cx="256098" cy="317804"/>
                <wp:effectExtent l="38100" t="0" r="29845" b="63500"/>
                <wp:wrapNone/>
                <wp:docPr id="4" name="Straight Arrow Connector 4"/>
                <wp:cNvGraphicFramePr/>
                <a:graphic xmlns:a="http://schemas.openxmlformats.org/drawingml/2006/main">
                  <a:graphicData uri="http://schemas.microsoft.com/office/word/2010/wordprocessingShape">
                    <wps:wsp>
                      <wps:cNvCnPr/>
                      <wps:spPr>
                        <a:xfrm flipH="1">
                          <a:off x="0" y="0"/>
                          <a:ext cx="256098" cy="31780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91EEAD" id="Straight Arrow Connector 4" o:spid="_x0000_s1026" type="#_x0000_t32" style="position:absolute;margin-left:100.2pt;margin-top:.8pt;width:20.15pt;height: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" strokecolor="#4472c4" strokeweight=".5pt">
                <v:stroke endarrow="block" joinstyle="miter"/>
              </v:shape>
            </w:pict>
          </mc:Fallback>
        </mc:AlternateContent>
      </w:r>
      <w:r w:rsidRPr="00D475E3">
        <w:rPr>
          <w:rFonts w:ascii="Helvetica" w:hAnsi="Helvetica" w:cs="Helvetica"/>
          <w:noProof/>
          <w:sz w:val="24"/>
          <w:szCs w:val="24"/>
        </w:rPr>
        <mc:AlternateContent>
          <mc:Choice Requires="wps">
            <w:drawing>
              <wp:anchor distT="0" distB="0" distL="114300" distR="114300" simplePos="0" relativeHeight="251661312" behindDoc="0" locked="0" layoutInCell="1" allowOverlap="1" wp14:anchorId="07F23F57" wp14:editId="7374AC5E">
                <wp:simplePos x="0" y="0"/>
                <wp:positionH relativeFrom="column">
                  <wp:posOffset>1832416</wp:posOffset>
                </wp:positionH>
                <wp:positionV relativeFrom="paragraph">
                  <wp:posOffset>10160</wp:posOffset>
                </wp:positionV>
                <wp:extent cx="214630" cy="317500"/>
                <wp:effectExtent l="0" t="0" r="71120" b="63500"/>
                <wp:wrapNone/>
                <wp:docPr id="5" name="Straight Arrow Connector 5"/>
                <wp:cNvGraphicFramePr/>
                <a:graphic xmlns:a="http://schemas.openxmlformats.org/drawingml/2006/main">
                  <a:graphicData uri="http://schemas.microsoft.com/office/word/2010/wordprocessingShape">
                    <wps:wsp>
                      <wps:cNvCnPr/>
                      <wps:spPr>
                        <a:xfrm>
                          <a:off x="0" y="0"/>
                          <a:ext cx="214630" cy="3175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033C63" id="Straight Arrow Connector 5" o:spid="_x0000_s1026" type="#_x0000_t32" style="position:absolute;margin-left:144.3pt;margin-top:.8pt;width:16.9pt;height: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" strokecolor="#4472c4" strokeweight=".5pt">
                <v:stroke endarrow="block" joinstyle="miter"/>
              </v:shape>
            </w:pict>
          </mc:Fallback>
        </mc:AlternateContent>
      </w:r>
    </w:p>
    <w:p w14:paraId="2233B0D2" w14:textId="77777777" w:rsidR="00D475E3" w:rsidRPr="00D475E3" w:rsidRDefault="00D475E3" w:rsidP="00D475E3">
      <w:pPr>
        <w:spacing w:after="0" w:line="276" w:lineRule="auto"/>
        <w:jc w:val="center"/>
        <w:rPr>
          <w:rFonts w:ascii="Helvetica" w:hAnsi="Helvetica" w:cs="Helvetica"/>
          <w:sz w:val="24"/>
          <w:szCs w:val="24"/>
        </w:rPr>
      </w:pPr>
      <w:r w:rsidRPr="00D475E3">
        <w:rPr>
          <w:rFonts w:ascii="Helvetica" w:hAnsi="Helvetica" w:cs="Helvetica"/>
          <w:noProof/>
          <w:sz w:val="24"/>
          <w:szCs w:val="24"/>
        </w:rPr>
        <mc:AlternateContent>
          <mc:Choice Requires="wps">
            <w:drawing>
              <wp:anchor distT="0" distB="0" distL="114300" distR="114300" simplePos="0" relativeHeight="251667456" behindDoc="0" locked="0" layoutInCell="1" allowOverlap="1" wp14:anchorId="5E058217" wp14:editId="145C9495">
                <wp:simplePos x="0" y="0"/>
                <wp:positionH relativeFrom="column">
                  <wp:posOffset>4178410</wp:posOffset>
                </wp:positionH>
                <wp:positionV relativeFrom="paragraph">
                  <wp:posOffset>2766750</wp:posOffset>
                </wp:positionV>
                <wp:extent cx="596348" cy="373712"/>
                <wp:effectExtent l="0" t="38100" r="51435" b="26670"/>
                <wp:wrapNone/>
                <wp:docPr id="11" name="Straight Arrow Connector 11"/>
                <wp:cNvGraphicFramePr/>
                <a:graphic xmlns:a="http://schemas.openxmlformats.org/drawingml/2006/main">
                  <a:graphicData uri="http://schemas.microsoft.com/office/word/2010/wordprocessingShape">
                    <wps:wsp>
                      <wps:cNvCnPr/>
                      <wps:spPr>
                        <a:xfrm flipV="1">
                          <a:off x="0" y="0"/>
                          <a:ext cx="596348" cy="373712"/>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67494A8" id="Straight Arrow Connector 11" o:spid="_x0000_s1026" type="#_x0000_t32" style="position:absolute;margin-left:329pt;margin-top:217.85pt;width:46.95pt;height:29.4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" strokecolor="#4472c4" strokeweight=".5pt">
                <v:stroke endarrow="block" joinstyle="miter"/>
              </v:shape>
            </w:pict>
          </mc:Fallback>
        </mc:AlternateContent>
      </w:r>
      <w:r w:rsidRPr="00D475E3">
        <w:rPr>
          <w:rFonts w:ascii="Helvetica" w:hAnsi="Helvetica" w:cs="Helvetica"/>
          <w:noProof/>
          <w:sz w:val="24"/>
          <w:szCs w:val="24"/>
        </w:rPr>
        <mc:AlternateContent>
          <mc:Choice Requires="wps">
            <w:drawing>
              <wp:anchor distT="0" distB="0" distL="114300" distR="114300" simplePos="0" relativeHeight="251665408" behindDoc="0" locked="0" layoutInCell="1" allowOverlap="1" wp14:anchorId="3EBCE501" wp14:editId="6FAA3F23">
                <wp:simplePos x="0" y="0"/>
                <wp:positionH relativeFrom="column">
                  <wp:posOffset>1928191</wp:posOffset>
                </wp:positionH>
                <wp:positionV relativeFrom="paragraph">
                  <wp:posOffset>2504357</wp:posOffset>
                </wp:positionV>
                <wp:extent cx="1129086" cy="604299"/>
                <wp:effectExtent l="0" t="38100" r="52070" b="24765"/>
                <wp:wrapNone/>
                <wp:docPr id="9" name="Straight Arrow Connector 9"/>
                <wp:cNvGraphicFramePr/>
                <a:graphic xmlns:a="http://schemas.openxmlformats.org/drawingml/2006/main">
                  <a:graphicData uri="http://schemas.microsoft.com/office/word/2010/wordprocessingShape">
                    <wps:wsp>
                      <wps:cNvCnPr/>
                      <wps:spPr>
                        <a:xfrm flipV="1">
                          <a:off x="0" y="0"/>
                          <a:ext cx="1129086" cy="60429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C896F87" id="Straight Arrow Connector 9" o:spid="_x0000_s1026" type="#_x0000_t32" style="position:absolute;margin-left:151.85pt;margin-top:197.2pt;width:88.9pt;height:47.6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" strokecolor="#4472c4" strokeweight=".5pt">
                <v:stroke endarrow="block" joinstyle="miter"/>
              </v:shape>
            </w:pict>
          </mc:Fallback>
        </mc:AlternateContent>
      </w:r>
      <w:r w:rsidRPr="00D475E3">
        <w:rPr>
          <w:rFonts w:ascii="Helvetica" w:hAnsi="Helvetica" w:cs="Helvetica"/>
          <w:noProof/>
          <w:sz w:val="24"/>
          <w:szCs w:val="24"/>
        </w:rPr>
        <w:drawing>
          <wp:inline distT="0" distB="0" distL="0" distR="0" wp14:anchorId="71451181" wp14:editId="01BD825F">
            <wp:extent cx="4645218" cy="2895588"/>
            <wp:effectExtent l="0" t="0" r="3175" b="635"/>
            <wp:docPr id="1" name="Picture 1" descr="Graphical user interface&#10;&#10;Description automatically generated">
              <a:extLst xmlns:a="http://schemas.openxmlformats.org/drawingml/2006/main">
                <a:ext uri="{FF2B5EF4-FFF2-40B4-BE49-F238E27FC236}">
                  <a16:creationId xmlns:a16="http://schemas.microsoft.com/office/drawing/2014/main" id="{0E38D1B1-2592-4941-BA38-FB8C87EF6C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E38D1B1-2592-4941-BA38-FB8C87EF6C45}"/>
                        </a:ext>
                      </a:extLst>
                    </pic:cNvPr>
                    <pic:cNvPicPr>
                      <a:picLocks noChangeAspect="1"/>
                    </pic:cNvPicPr>
                  </pic:nvPicPr>
                  <pic:blipFill rotWithShape="1">
                    <a:blip r:embed="rId7"/>
                    <a:srcRect l="23333" t="23333" r="23334" b="17408"/>
                    <a:stretch/>
                  </pic:blipFill>
                  <pic:spPr>
                    <a:xfrm>
                      <a:off x="0" y="0"/>
                      <a:ext cx="4645218" cy="2895588"/>
                    </a:xfrm>
                    <a:prstGeom prst="rect">
                      <a:avLst/>
                    </a:prstGeom>
                  </pic:spPr>
                </pic:pic>
              </a:graphicData>
            </a:graphic>
          </wp:inline>
        </w:drawing>
      </w:r>
    </w:p>
    <w:p w14:paraId="34133551" w14:textId="77777777" w:rsidR="00D475E3" w:rsidRPr="00D475E3" w:rsidRDefault="00D475E3" w:rsidP="00D475E3">
      <w:pPr>
        <w:spacing w:after="0" w:line="276" w:lineRule="auto"/>
        <w:jc w:val="center"/>
        <w:rPr>
          <w:rFonts w:ascii="Helvetica" w:hAnsi="Helvetica" w:cs="Helvetica"/>
          <w:sz w:val="24"/>
          <w:szCs w:val="24"/>
        </w:rPr>
      </w:pPr>
    </w:p>
    <w:p w14:paraId="5FF133C6" w14:textId="77777777" w:rsidR="00D475E3" w:rsidRPr="00D475E3" w:rsidRDefault="00D475E3" w:rsidP="00D475E3">
      <w:pPr>
        <w:spacing w:after="0" w:line="276" w:lineRule="auto"/>
        <w:jc w:val="center"/>
        <w:rPr>
          <w:rFonts w:ascii="Helvetica" w:hAnsi="Helvetica" w:cs="Helvetica"/>
          <w:sz w:val="24"/>
          <w:szCs w:val="24"/>
        </w:rPr>
      </w:pPr>
      <w:r w:rsidRPr="00D475E3">
        <w:rPr>
          <w:rFonts w:ascii="Helvetica" w:hAnsi="Helvetica" w:cs="Helvetica"/>
          <w:noProof/>
          <w:sz w:val="24"/>
          <w:szCs w:val="24"/>
        </w:rPr>
        <mc:AlternateContent>
          <mc:Choice Requires="wps">
            <w:drawing>
              <wp:anchor distT="45720" distB="45720" distL="114300" distR="114300" simplePos="0" relativeHeight="251664384" behindDoc="0" locked="0" layoutInCell="1" allowOverlap="1" wp14:anchorId="5E3F1767" wp14:editId="3571C0A8">
                <wp:simplePos x="0" y="0"/>
                <wp:positionH relativeFrom="column">
                  <wp:posOffset>438785</wp:posOffset>
                </wp:positionH>
                <wp:positionV relativeFrom="paragraph">
                  <wp:posOffset>13970</wp:posOffset>
                </wp:positionV>
                <wp:extent cx="2330450" cy="1176655"/>
                <wp:effectExtent l="0" t="0" r="12700"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1176655"/>
                        </a:xfrm>
                        <a:prstGeom prst="rect">
                          <a:avLst/>
                        </a:prstGeom>
                        <a:solidFill>
                          <a:srgbClr val="FFFFFF"/>
                        </a:solidFill>
                        <a:ln w="9525">
                          <a:solidFill>
                            <a:srgbClr val="000000"/>
                          </a:solidFill>
                          <a:miter lim="800000"/>
                          <a:headEnd/>
                          <a:tailEnd/>
                        </a:ln>
                      </wps:spPr>
                      <wps:txbx>
                        <w:txbxContent>
                          <w:p w14:paraId="41727A06" w14:textId="77777777" w:rsidR="00D475E3" w:rsidRPr="00B47A92" w:rsidRDefault="00D475E3" w:rsidP="00B47A92">
                            <w:pPr>
                              <w:shd w:val="clear" w:color="auto" w:fill="FFFFFF" w:themeFill="background1"/>
                              <w:rPr>
                                <w:rFonts w:ascii="Franklin Gothic Book" w:hAnsi="Franklin Gothic Book" w:cs="Helvetica"/>
                              </w:rPr>
                            </w:pPr>
                            <w:r w:rsidRPr="00B47A92">
                              <w:rPr>
                                <w:rFonts w:ascii="Franklin Gothic Book" w:hAnsi="Franklin Gothic Book" w:cs="Helvetica"/>
                                <w:b/>
                                <w:bCs/>
                              </w:rPr>
                              <w:t>Situations:</w:t>
                            </w:r>
                            <w:r w:rsidRPr="00B47A92">
                              <w:rPr>
                                <w:rFonts w:ascii="Franklin Gothic Book" w:hAnsi="Franklin Gothic Book" w:cs="Helvetica"/>
                              </w:rPr>
                              <w:t xml:space="preserve"> The blank is for </w:t>
                            </w:r>
                            <w:r w:rsidRPr="00B47A92">
                              <w:rPr>
                                <w:rFonts w:ascii="Franklin Gothic Book" w:hAnsi="Franklin Gothic Book" w:cs="Helvetica"/>
                                <w:i/>
                                <w:iCs/>
                              </w:rPr>
                              <w:t>optional use late</w:t>
                            </w:r>
                            <w:r w:rsidRPr="00B47A92">
                              <w:rPr>
                                <w:rFonts w:ascii="Franklin Gothic Book" w:hAnsi="Franklin Gothic Book" w:cs="Helvetica"/>
                              </w:rPr>
                              <w:t>r as practice or self-study. In the roll out just read the example at the top of the box to show how the word is used accurately in context.  Then move quickly to the image.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F1767" id="_x0000_s1028" type="#_x0000_t202" style="position:absolute;left:0;text-align:left;margin-left:34.55pt;margin-top:1.1pt;width:183.5pt;height:92.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">
                <v:textbox>
                  <w:txbxContent>
                    <w:p w14:paraId="41727A06" w14:textId="77777777" w:rsidR="00D475E3" w:rsidRPr="00B47A92" w:rsidRDefault="00D475E3" w:rsidP="00B47A92">
                      <w:pPr>
                        <w:shd w:val="clear" w:color="auto" w:fill="FFFFFF" w:themeFill="background1"/>
                        <w:rPr>
                          <w:rFonts w:ascii="Franklin Gothic Book" w:hAnsi="Franklin Gothic Book" w:cs="Helvetica"/>
                        </w:rPr>
                      </w:pPr>
                      <w:r w:rsidRPr="00B47A92">
                        <w:rPr>
                          <w:rFonts w:ascii="Franklin Gothic Book" w:hAnsi="Franklin Gothic Book" w:cs="Helvetica"/>
                          <w:b/>
                          <w:bCs/>
                        </w:rPr>
                        <w:t>Situations:</w:t>
                      </w:r>
                      <w:r w:rsidRPr="00B47A92">
                        <w:rPr>
                          <w:rFonts w:ascii="Franklin Gothic Book" w:hAnsi="Franklin Gothic Book" w:cs="Helvetica"/>
                        </w:rPr>
                        <w:t xml:space="preserve"> The blank is for </w:t>
                      </w:r>
                      <w:r w:rsidRPr="00B47A92">
                        <w:rPr>
                          <w:rFonts w:ascii="Franklin Gothic Book" w:hAnsi="Franklin Gothic Book" w:cs="Helvetica"/>
                          <w:i/>
                          <w:iCs/>
                        </w:rPr>
                        <w:t>optional use late</w:t>
                      </w:r>
                      <w:r w:rsidRPr="00B47A92">
                        <w:rPr>
                          <w:rFonts w:ascii="Franklin Gothic Book" w:hAnsi="Franklin Gothic Book" w:cs="Helvetica"/>
                        </w:rPr>
                        <w:t>r as practice or self-study. In the roll out just read the example at the top of the box to show how the word is used accurately in context.  Then move quickly to the image.</w:t>
                      </w:r>
                    </w:p>
                  </w:txbxContent>
                </v:textbox>
                <w10:wrap type="square"/>
              </v:shape>
            </w:pict>
          </mc:Fallback>
        </mc:AlternateContent>
      </w:r>
      <w:r w:rsidRPr="00D475E3">
        <w:rPr>
          <w:rFonts w:ascii="Helvetica" w:hAnsi="Helvetica" w:cs="Helvetica"/>
          <w:noProof/>
          <w:sz w:val="24"/>
          <w:szCs w:val="24"/>
        </w:rPr>
        <mc:AlternateContent>
          <mc:Choice Requires="wps">
            <w:drawing>
              <wp:anchor distT="45720" distB="45720" distL="114300" distR="114300" simplePos="0" relativeHeight="251666432" behindDoc="0" locked="0" layoutInCell="1" allowOverlap="1" wp14:anchorId="67F8CFA3" wp14:editId="4F427B8D">
                <wp:simplePos x="0" y="0"/>
                <wp:positionH relativeFrom="margin">
                  <wp:align>right</wp:align>
                </wp:positionH>
                <wp:positionV relativeFrom="paragraph">
                  <wp:posOffset>45720</wp:posOffset>
                </wp:positionV>
                <wp:extent cx="3561080" cy="1752600"/>
                <wp:effectExtent l="0" t="0" r="2032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61080" cy="1752600"/>
                        </a:xfrm>
                        <a:prstGeom prst="rect">
                          <a:avLst/>
                        </a:prstGeom>
                        <a:solidFill>
                          <a:srgbClr val="FFFFFF"/>
                        </a:solidFill>
                        <a:ln w="9525">
                          <a:solidFill>
                            <a:srgbClr val="000000"/>
                          </a:solidFill>
                          <a:miter lim="800000"/>
                          <a:headEnd/>
                          <a:tailEnd/>
                        </a:ln>
                      </wps:spPr>
                      <wps:txbx>
                        <w:txbxContent>
                          <w:p w14:paraId="6588E69C" w14:textId="77777777" w:rsidR="00D475E3" w:rsidRPr="007573E2" w:rsidRDefault="00D475E3" w:rsidP="00D475E3">
                            <w:pPr>
                              <w:pStyle w:val="NoSpacing"/>
                              <w:rPr>
                                <w:rFonts w:ascii="Franklin Gothic Book" w:hAnsi="Franklin Gothic Book" w:cs="Helvetica"/>
                              </w:rPr>
                            </w:pPr>
                            <w:r w:rsidRPr="007573E2">
                              <w:rPr>
                                <w:rFonts w:ascii="Franklin Gothic Book" w:hAnsi="Franklin Gothic Book" w:cs="Helvetica"/>
                                <w:b/>
                                <w:bCs/>
                              </w:rPr>
                              <w:t>Image:</w:t>
                            </w:r>
                            <w:r w:rsidRPr="007573E2">
                              <w:rPr>
                                <w:rFonts w:ascii="Franklin Gothic Book" w:hAnsi="Franklin Gothic Book" w:cs="Helvetica"/>
                              </w:rPr>
                              <w:t xml:space="preserve"> Shift students to focus on how the picture demonstrates the word (</w:t>
                            </w:r>
                            <w:r w:rsidRPr="007573E2">
                              <w:rPr>
                                <w:rFonts w:ascii="Franklin Gothic Book" w:hAnsi="Franklin Gothic Book" w:cs="Helvetica"/>
                                <w:i/>
                              </w:rPr>
                              <w:t>while projecting the image</w:t>
                            </w:r>
                            <w:r w:rsidRPr="007573E2">
                              <w:rPr>
                                <w:rFonts w:ascii="Franklin Gothic Book" w:hAnsi="Franklin Gothic Book" w:cs="Helvetica"/>
                              </w:rPr>
                              <w:t xml:space="preserve">). To help students engage with the picture, you might ask a few quick questions like: </w:t>
                            </w:r>
                          </w:p>
                          <w:p w14:paraId="5003D134" w14:textId="77777777" w:rsidR="00D475E3" w:rsidRPr="007573E2" w:rsidRDefault="00D475E3" w:rsidP="00D475E3">
                            <w:pPr>
                              <w:pStyle w:val="NoSpacing"/>
                              <w:numPr>
                                <w:ilvl w:val="0"/>
                                <w:numId w:val="6"/>
                              </w:numPr>
                              <w:rPr>
                                <w:rFonts w:ascii="Franklin Gothic Book" w:hAnsi="Franklin Gothic Book" w:cs="Helvetica"/>
                              </w:rPr>
                            </w:pPr>
                            <w:r>
                              <w:rPr>
                                <w:rFonts w:ascii="Franklin Gothic Book" w:hAnsi="Franklin Gothic Book" w:cs="Helvetica"/>
                              </w:rPr>
                              <w:t xml:space="preserve">How is she proving her </w:t>
                            </w:r>
                            <w:r w:rsidRPr="007573E2">
                              <w:rPr>
                                <w:rFonts w:ascii="Franklin Gothic Book" w:hAnsi="Franklin Gothic Book" w:cs="Helvetica"/>
                                <w:b/>
                                <w:bCs/>
                              </w:rPr>
                              <w:t>credibility</w:t>
                            </w:r>
                            <w:r>
                              <w:rPr>
                                <w:rFonts w:ascii="Franklin Gothic Book" w:hAnsi="Franklin Gothic Book" w:cs="Helvetica"/>
                              </w:rPr>
                              <w:t>?</w:t>
                            </w:r>
                            <w:r w:rsidRPr="007573E2">
                              <w:rPr>
                                <w:rFonts w:ascii="Franklin Gothic Book" w:hAnsi="Franklin Gothic Book" w:cs="Helvetica"/>
                              </w:rPr>
                              <w:t xml:space="preserve"> </w:t>
                            </w:r>
                          </w:p>
                          <w:p w14:paraId="3D7D8C43" w14:textId="77777777" w:rsidR="00D475E3" w:rsidRPr="007573E2" w:rsidRDefault="00D475E3" w:rsidP="00D475E3">
                            <w:pPr>
                              <w:pStyle w:val="NoSpacing"/>
                              <w:numPr>
                                <w:ilvl w:val="0"/>
                                <w:numId w:val="6"/>
                              </w:numPr>
                              <w:rPr>
                                <w:rFonts w:ascii="Franklin Gothic Book" w:hAnsi="Franklin Gothic Book" w:cs="Helvetica"/>
                              </w:rPr>
                            </w:pPr>
                            <w:r w:rsidRPr="007573E2">
                              <w:rPr>
                                <w:rFonts w:ascii="Franklin Gothic Book" w:hAnsi="Franklin Gothic Book" w:cs="Helvetica"/>
                              </w:rPr>
                              <w:t>Wh</w:t>
                            </w:r>
                            <w:r>
                              <w:rPr>
                                <w:rFonts w:ascii="Franklin Gothic Book" w:hAnsi="Franklin Gothic Book" w:cs="Helvetica"/>
                              </w:rPr>
                              <w:t xml:space="preserve">at </w:t>
                            </w:r>
                            <w:r>
                              <w:rPr>
                                <w:rFonts w:ascii="Franklin Gothic Book" w:hAnsi="Franklin Gothic Book" w:cs="Helvetica"/>
                                <w:b/>
                                <w:bCs/>
                              </w:rPr>
                              <w:t xml:space="preserve">atrocity </w:t>
                            </w:r>
                            <w:r>
                              <w:rPr>
                                <w:rFonts w:ascii="Franklin Gothic Book" w:hAnsi="Franklin Gothic Book" w:cs="Helvetica"/>
                              </w:rPr>
                              <w:t>has been committed in this image</w:t>
                            </w:r>
                            <w:r w:rsidRPr="007573E2">
                              <w:rPr>
                                <w:rFonts w:ascii="Franklin Gothic Book" w:hAnsi="Franklin Gothic Book" w:cs="Helvetica"/>
                              </w:rPr>
                              <w:t xml:space="preserve">? </w:t>
                            </w:r>
                          </w:p>
                          <w:p w14:paraId="147AAE0D" w14:textId="77777777" w:rsidR="00D475E3" w:rsidRDefault="00D475E3" w:rsidP="00D475E3">
                            <w:pPr>
                              <w:pStyle w:val="NoSpacing"/>
                              <w:numPr>
                                <w:ilvl w:val="0"/>
                                <w:numId w:val="6"/>
                              </w:numPr>
                              <w:rPr>
                                <w:rFonts w:ascii="Franklin Gothic Book" w:hAnsi="Franklin Gothic Book" w:cs="Helvetica"/>
                              </w:rPr>
                            </w:pPr>
                            <w:r>
                              <w:rPr>
                                <w:rFonts w:ascii="Franklin Gothic Book" w:hAnsi="Franklin Gothic Book" w:cs="Helvetica"/>
                              </w:rPr>
                              <w:t xml:space="preserve">Abe Lincoln was known for his </w:t>
                            </w:r>
                            <w:r w:rsidRPr="007573E2">
                              <w:rPr>
                                <w:rFonts w:ascii="Franklin Gothic Book" w:hAnsi="Franklin Gothic Book" w:cs="Helvetica"/>
                                <w:b/>
                                <w:bCs/>
                              </w:rPr>
                              <w:t>candor</w:t>
                            </w:r>
                            <w:r>
                              <w:rPr>
                                <w:rFonts w:ascii="Franklin Gothic Book" w:hAnsi="Franklin Gothic Book" w:cs="Helvetica"/>
                              </w:rPr>
                              <w:t>. Why is this an important quality for a president?</w:t>
                            </w:r>
                            <w:r w:rsidRPr="007573E2">
                              <w:rPr>
                                <w:rFonts w:ascii="Franklin Gothic Book" w:hAnsi="Franklin Gothic Book" w:cs="Helvetica"/>
                              </w:rPr>
                              <w:t xml:space="preserve"> </w:t>
                            </w:r>
                          </w:p>
                          <w:p w14:paraId="4173D5AE" w14:textId="77777777" w:rsidR="00D475E3" w:rsidRPr="007573E2" w:rsidRDefault="00D475E3" w:rsidP="00D475E3">
                            <w:pPr>
                              <w:pStyle w:val="NoSpacing"/>
                              <w:numPr>
                                <w:ilvl w:val="0"/>
                                <w:numId w:val="6"/>
                              </w:numPr>
                              <w:rPr>
                                <w:rFonts w:ascii="Franklin Gothic Book" w:hAnsi="Franklin Gothic Book" w:cs="Helvetica"/>
                              </w:rPr>
                            </w:pPr>
                            <w:r>
                              <w:rPr>
                                <w:rFonts w:ascii="Franklin Gothic Book" w:hAnsi="Franklin Gothic Book" w:cs="Helvetica"/>
                                <w:b/>
                              </w:rPr>
                              <w:t>Atrocity</w:t>
                            </w:r>
                            <w:r>
                              <w:rPr>
                                <w:rFonts w:ascii="Franklin Gothic Book" w:hAnsi="Franklin Gothic Book" w:cs="Helvetica"/>
                              </w:rPr>
                              <w:t xml:space="preserve"> means a horrible or cruel act.  What about this image demonstrates an atrocity?</w:t>
                            </w:r>
                          </w:p>
                          <w:p w14:paraId="13D94D74" w14:textId="77777777" w:rsidR="00D475E3" w:rsidRPr="00DB3E6F" w:rsidRDefault="00D475E3" w:rsidP="00D475E3">
                            <w:pPr>
                              <w:rPr>
                                <w:rFonts w:ascii="Helvetica" w:hAnsi="Helvetica" w:cs="Helveti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8CFA3" id="_x0000_s1029" type="#_x0000_t202" style="position:absolute;left:0;text-align:left;margin-left:229.2pt;margin-top:3.6pt;width:280.4pt;height:138pt;flip:x;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">
                <v:textbox>
                  <w:txbxContent>
                    <w:p w14:paraId="6588E69C" w14:textId="77777777" w:rsidR="00D475E3" w:rsidRPr="007573E2" w:rsidRDefault="00D475E3" w:rsidP="00D475E3">
                      <w:pPr>
                        <w:pStyle w:val="NoSpacing"/>
                        <w:rPr>
                          <w:rFonts w:ascii="Franklin Gothic Book" w:hAnsi="Franklin Gothic Book" w:cs="Helvetica"/>
                        </w:rPr>
                      </w:pPr>
                      <w:r w:rsidRPr="007573E2">
                        <w:rPr>
                          <w:rFonts w:ascii="Franklin Gothic Book" w:hAnsi="Franklin Gothic Book" w:cs="Helvetica"/>
                          <w:b/>
                          <w:bCs/>
                        </w:rPr>
                        <w:t>Image:</w:t>
                      </w:r>
                      <w:r w:rsidRPr="007573E2">
                        <w:rPr>
                          <w:rFonts w:ascii="Franklin Gothic Book" w:hAnsi="Franklin Gothic Book" w:cs="Helvetica"/>
                        </w:rPr>
                        <w:t xml:space="preserve"> Shift students to focus on how the picture demonstrates the word (</w:t>
                      </w:r>
                      <w:r w:rsidRPr="007573E2">
                        <w:rPr>
                          <w:rFonts w:ascii="Franklin Gothic Book" w:hAnsi="Franklin Gothic Book" w:cs="Helvetica"/>
                          <w:i/>
                        </w:rPr>
                        <w:t>while projecting the image</w:t>
                      </w:r>
                      <w:r w:rsidRPr="007573E2">
                        <w:rPr>
                          <w:rFonts w:ascii="Franklin Gothic Book" w:hAnsi="Franklin Gothic Book" w:cs="Helvetica"/>
                        </w:rPr>
                        <w:t xml:space="preserve">). To help students engage with the picture, you might ask a few quick questions like: </w:t>
                      </w:r>
                    </w:p>
                    <w:p w14:paraId="5003D134" w14:textId="77777777" w:rsidR="00D475E3" w:rsidRPr="007573E2" w:rsidRDefault="00D475E3" w:rsidP="00D475E3">
                      <w:pPr>
                        <w:pStyle w:val="NoSpacing"/>
                        <w:numPr>
                          <w:ilvl w:val="0"/>
                          <w:numId w:val="6"/>
                        </w:numPr>
                        <w:rPr>
                          <w:rFonts w:ascii="Franklin Gothic Book" w:hAnsi="Franklin Gothic Book" w:cs="Helvetica"/>
                        </w:rPr>
                      </w:pPr>
                      <w:r>
                        <w:rPr>
                          <w:rFonts w:ascii="Franklin Gothic Book" w:hAnsi="Franklin Gothic Book" w:cs="Helvetica"/>
                        </w:rPr>
                        <w:t xml:space="preserve">How is she proving her </w:t>
                      </w:r>
                      <w:r w:rsidRPr="007573E2">
                        <w:rPr>
                          <w:rFonts w:ascii="Franklin Gothic Book" w:hAnsi="Franklin Gothic Book" w:cs="Helvetica"/>
                          <w:b/>
                          <w:bCs/>
                        </w:rPr>
                        <w:t>credibility</w:t>
                      </w:r>
                      <w:r>
                        <w:rPr>
                          <w:rFonts w:ascii="Franklin Gothic Book" w:hAnsi="Franklin Gothic Book" w:cs="Helvetica"/>
                        </w:rPr>
                        <w:t>?</w:t>
                      </w:r>
                      <w:r w:rsidRPr="007573E2">
                        <w:rPr>
                          <w:rFonts w:ascii="Franklin Gothic Book" w:hAnsi="Franklin Gothic Book" w:cs="Helvetica"/>
                        </w:rPr>
                        <w:t xml:space="preserve"> </w:t>
                      </w:r>
                    </w:p>
                    <w:p w14:paraId="3D7D8C43" w14:textId="77777777" w:rsidR="00D475E3" w:rsidRPr="007573E2" w:rsidRDefault="00D475E3" w:rsidP="00D475E3">
                      <w:pPr>
                        <w:pStyle w:val="NoSpacing"/>
                        <w:numPr>
                          <w:ilvl w:val="0"/>
                          <w:numId w:val="6"/>
                        </w:numPr>
                        <w:rPr>
                          <w:rFonts w:ascii="Franklin Gothic Book" w:hAnsi="Franklin Gothic Book" w:cs="Helvetica"/>
                        </w:rPr>
                      </w:pPr>
                      <w:r w:rsidRPr="007573E2">
                        <w:rPr>
                          <w:rFonts w:ascii="Franklin Gothic Book" w:hAnsi="Franklin Gothic Book" w:cs="Helvetica"/>
                        </w:rPr>
                        <w:t>Wh</w:t>
                      </w:r>
                      <w:r>
                        <w:rPr>
                          <w:rFonts w:ascii="Franklin Gothic Book" w:hAnsi="Franklin Gothic Book" w:cs="Helvetica"/>
                        </w:rPr>
                        <w:t xml:space="preserve">at </w:t>
                      </w:r>
                      <w:r>
                        <w:rPr>
                          <w:rFonts w:ascii="Franklin Gothic Book" w:hAnsi="Franklin Gothic Book" w:cs="Helvetica"/>
                          <w:b/>
                          <w:bCs/>
                        </w:rPr>
                        <w:t xml:space="preserve">atrocity </w:t>
                      </w:r>
                      <w:r>
                        <w:rPr>
                          <w:rFonts w:ascii="Franklin Gothic Book" w:hAnsi="Franklin Gothic Book" w:cs="Helvetica"/>
                        </w:rPr>
                        <w:t>has been committed in this image</w:t>
                      </w:r>
                      <w:r w:rsidRPr="007573E2">
                        <w:rPr>
                          <w:rFonts w:ascii="Franklin Gothic Book" w:hAnsi="Franklin Gothic Book" w:cs="Helvetica"/>
                        </w:rPr>
                        <w:t xml:space="preserve">? </w:t>
                      </w:r>
                    </w:p>
                    <w:p w14:paraId="147AAE0D" w14:textId="77777777" w:rsidR="00D475E3" w:rsidRDefault="00D475E3" w:rsidP="00D475E3">
                      <w:pPr>
                        <w:pStyle w:val="NoSpacing"/>
                        <w:numPr>
                          <w:ilvl w:val="0"/>
                          <w:numId w:val="6"/>
                        </w:numPr>
                        <w:rPr>
                          <w:rFonts w:ascii="Franklin Gothic Book" w:hAnsi="Franklin Gothic Book" w:cs="Helvetica"/>
                        </w:rPr>
                      </w:pPr>
                      <w:r>
                        <w:rPr>
                          <w:rFonts w:ascii="Franklin Gothic Book" w:hAnsi="Franklin Gothic Book" w:cs="Helvetica"/>
                        </w:rPr>
                        <w:t xml:space="preserve">Abe Lincoln was known for his </w:t>
                      </w:r>
                      <w:r w:rsidRPr="007573E2">
                        <w:rPr>
                          <w:rFonts w:ascii="Franklin Gothic Book" w:hAnsi="Franklin Gothic Book" w:cs="Helvetica"/>
                          <w:b/>
                          <w:bCs/>
                        </w:rPr>
                        <w:t>candor</w:t>
                      </w:r>
                      <w:r>
                        <w:rPr>
                          <w:rFonts w:ascii="Franklin Gothic Book" w:hAnsi="Franklin Gothic Book" w:cs="Helvetica"/>
                        </w:rPr>
                        <w:t>. Why is this an important quality for a president?</w:t>
                      </w:r>
                      <w:r w:rsidRPr="007573E2">
                        <w:rPr>
                          <w:rFonts w:ascii="Franklin Gothic Book" w:hAnsi="Franklin Gothic Book" w:cs="Helvetica"/>
                        </w:rPr>
                        <w:t xml:space="preserve"> </w:t>
                      </w:r>
                    </w:p>
                    <w:p w14:paraId="4173D5AE" w14:textId="77777777" w:rsidR="00D475E3" w:rsidRPr="007573E2" w:rsidRDefault="00D475E3" w:rsidP="00D475E3">
                      <w:pPr>
                        <w:pStyle w:val="NoSpacing"/>
                        <w:numPr>
                          <w:ilvl w:val="0"/>
                          <w:numId w:val="6"/>
                        </w:numPr>
                        <w:rPr>
                          <w:rFonts w:ascii="Franklin Gothic Book" w:hAnsi="Franklin Gothic Book" w:cs="Helvetica"/>
                        </w:rPr>
                      </w:pPr>
                      <w:r>
                        <w:rPr>
                          <w:rFonts w:ascii="Franklin Gothic Book" w:hAnsi="Franklin Gothic Book" w:cs="Helvetica"/>
                          <w:b/>
                        </w:rPr>
                        <w:t>Atrocity</w:t>
                      </w:r>
                      <w:r>
                        <w:rPr>
                          <w:rFonts w:ascii="Franklin Gothic Book" w:hAnsi="Franklin Gothic Book" w:cs="Helvetica"/>
                        </w:rPr>
                        <w:t xml:space="preserve"> means a horrible or cruel act.  What about this image demonstrates an atrocity?</w:t>
                      </w:r>
                    </w:p>
                    <w:p w14:paraId="13D94D74" w14:textId="77777777" w:rsidR="00D475E3" w:rsidRPr="00DB3E6F" w:rsidRDefault="00D475E3" w:rsidP="00D475E3">
                      <w:pPr>
                        <w:rPr>
                          <w:rFonts w:ascii="Helvetica" w:hAnsi="Helvetica" w:cs="Helvetica"/>
                        </w:rPr>
                      </w:pPr>
                    </w:p>
                  </w:txbxContent>
                </v:textbox>
                <w10:wrap type="square" anchorx="margin"/>
              </v:shape>
            </w:pict>
          </mc:Fallback>
        </mc:AlternateContent>
      </w:r>
    </w:p>
    <w:p w14:paraId="435C1A7B" w14:textId="77777777" w:rsidR="00D475E3" w:rsidRPr="00D475E3" w:rsidRDefault="00D475E3" w:rsidP="00D475E3">
      <w:pPr>
        <w:spacing w:after="0" w:line="276" w:lineRule="auto"/>
        <w:jc w:val="center"/>
        <w:rPr>
          <w:rFonts w:ascii="Helvetica" w:hAnsi="Helvetica" w:cs="Helvetica"/>
          <w:sz w:val="24"/>
          <w:szCs w:val="24"/>
        </w:rPr>
      </w:pPr>
    </w:p>
    <w:p w14:paraId="3F70BB92" w14:textId="77777777" w:rsidR="00D475E3" w:rsidRPr="00D475E3" w:rsidRDefault="00D475E3" w:rsidP="00D475E3">
      <w:pPr>
        <w:spacing w:after="0" w:line="276" w:lineRule="auto"/>
        <w:jc w:val="center"/>
        <w:rPr>
          <w:rFonts w:ascii="Helvetica" w:hAnsi="Helvetica" w:cs="Helvetica"/>
          <w:sz w:val="24"/>
          <w:szCs w:val="24"/>
        </w:rPr>
      </w:pPr>
    </w:p>
    <w:p w14:paraId="62D8B68A" w14:textId="77777777" w:rsidR="00D475E3" w:rsidRPr="00D475E3" w:rsidRDefault="00D475E3" w:rsidP="00D475E3">
      <w:pPr>
        <w:spacing w:after="0" w:line="276" w:lineRule="auto"/>
        <w:jc w:val="center"/>
        <w:rPr>
          <w:rFonts w:ascii="Helvetica" w:hAnsi="Helvetica" w:cs="Helvetica"/>
          <w:sz w:val="24"/>
          <w:szCs w:val="24"/>
        </w:rPr>
      </w:pPr>
    </w:p>
    <w:p w14:paraId="2EDFB88E" w14:textId="77777777" w:rsidR="00D475E3" w:rsidRPr="00D475E3" w:rsidRDefault="00D475E3" w:rsidP="00D475E3">
      <w:pPr>
        <w:spacing w:after="0" w:line="276" w:lineRule="auto"/>
        <w:jc w:val="center"/>
        <w:rPr>
          <w:rFonts w:ascii="Helvetica" w:hAnsi="Helvetica" w:cs="Helvetica"/>
          <w:sz w:val="24"/>
          <w:szCs w:val="24"/>
        </w:rPr>
      </w:pPr>
    </w:p>
    <w:p w14:paraId="57B7F30E" w14:textId="77777777" w:rsidR="00D475E3" w:rsidRPr="00D475E3" w:rsidRDefault="00D475E3" w:rsidP="00D475E3">
      <w:pPr>
        <w:spacing w:after="0" w:line="276" w:lineRule="auto"/>
        <w:jc w:val="center"/>
        <w:rPr>
          <w:rFonts w:ascii="Helvetica" w:hAnsi="Helvetica" w:cs="Helvetica"/>
          <w:sz w:val="24"/>
          <w:szCs w:val="24"/>
        </w:rPr>
      </w:pPr>
    </w:p>
    <w:p w14:paraId="46F44743" w14:textId="77777777" w:rsidR="00D475E3" w:rsidRPr="00D475E3" w:rsidRDefault="00D475E3" w:rsidP="00D475E3">
      <w:pPr>
        <w:spacing w:after="0" w:line="276" w:lineRule="auto"/>
        <w:ind w:left="720"/>
        <w:rPr>
          <w:rFonts w:ascii="Helvetica" w:hAnsi="Helvetica" w:cs="Helvetica"/>
          <w:sz w:val="24"/>
          <w:szCs w:val="24"/>
        </w:rPr>
      </w:pPr>
    </w:p>
    <w:p w14:paraId="245EB3C0" w14:textId="77777777" w:rsidR="00D475E3" w:rsidRPr="00D475E3" w:rsidRDefault="00D475E3" w:rsidP="00D475E3">
      <w:pPr>
        <w:spacing w:after="0" w:line="276" w:lineRule="auto"/>
        <w:ind w:left="720"/>
        <w:rPr>
          <w:rFonts w:ascii="Helvetica" w:hAnsi="Helvetica" w:cs="Helvetica"/>
          <w:sz w:val="24"/>
          <w:szCs w:val="24"/>
        </w:rPr>
      </w:pPr>
    </w:p>
    <w:p w14:paraId="6022A17E" w14:textId="77777777" w:rsidR="00D475E3" w:rsidRPr="00D475E3" w:rsidRDefault="00D475E3" w:rsidP="00D475E3">
      <w:pPr>
        <w:spacing w:after="0" w:line="276" w:lineRule="auto"/>
        <w:ind w:left="720"/>
        <w:rPr>
          <w:rFonts w:ascii="Helvetica" w:hAnsi="Helvetica" w:cs="Helvetica"/>
          <w:sz w:val="24"/>
          <w:szCs w:val="24"/>
        </w:rPr>
      </w:pPr>
    </w:p>
    <w:p w14:paraId="2B9A4953" w14:textId="77777777" w:rsidR="00D475E3" w:rsidRPr="00D475E3" w:rsidRDefault="00D475E3" w:rsidP="00D475E3">
      <w:pPr>
        <w:spacing w:after="0" w:line="276" w:lineRule="auto"/>
        <w:rPr>
          <w:rFonts w:ascii="Helvetica" w:hAnsi="Helvetica" w:cs="Helvetica"/>
          <w:b/>
          <w:sz w:val="24"/>
          <w:szCs w:val="24"/>
        </w:rPr>
      </w:pPr>
    </w:p>
    <w:p w14:paraId="58FBB3DE" w14:textId="77777777" w:rsidR="00D475E3" w:rsidRPr="00D475E3" w:rsidRDefault="00D475E3" w:rsidP="00D475E3">
      <w:pPr>
        <w:spacing w:after="0" w:line="276" w:lineRule="auto"/>
        <w:rPr>
          <w:rFonts w:ascii="Helvetica" w:hAnsi="Helvetica" w:cs="Helvetica"/>
          <w:b/>
          <w:sz w:val="24"/>
          <w:szCs w:val="24"/>
        </w:rPr>
      </w:pPr>
    </w:p>
    <w:p w14:paraId="4B3026C3" w14:textId="77777777" w:rsidR="00D475E3" w:rsidRPr="00D475E3" w:rsidRDefault="00D475E3" w:rsidP="00D475E3">
      <w:pPr>
        <w:spacing w:after="0" w:line="276" w:lineRule="auto"/>
        <w:rPr>
          <w:rFonts w:ascii="Helvetica" w:hAnsi="Helvetica" w:cs="Helvetica"/>
          <w:b/>
          <w:sz w:val="24"/>
          <w:szCs w:val="24"/>
        </w:rPr>
      </w:pPr>
    </w:p>
    <w:p w14:paraId="114BDBE3" w14:textId="77777777" w:rsidR="00D475E3" w:rsidRPr="00D475E3" w:rsidRDefault="00D475E3" w:rsidP="00D475E3">
      <w:pPr>
        <w:spacing w:after="0" w:line="276" w:lineRule="auto"/>
        <w:rPr>
          <w:rFonts w:ascii="Helvetica" w:hAnsi="Helvetica" w:cs="Helvetica"/>
          <w:b/>
          <w:sz w:val="24"/>
          <w:szCs w:val="24"/>
        </w:rPr>
      </w:pPr>
    </w:p>
    <w:p w14:paraId="263F4D29" w14:textId="77777777" w:rsidR="00D475E3" w:rsidRPr="00D475E3" w:rsidRDefault="00D475E3" w:rsidP="00D475E3">
      <w:pPr>
        <w:spacing w:after="0" w:line="276" w:lineRule="auto"/>
        <w:rPr>
          <w:rFonts w:ascii="Helvetica" w:hAnsi="Helvetica" w:cs="Helvetica"/>
          <w:b/>
          <w:sz w:val="24"/>
          <w:szCs w:val="24"/>
        </w:rPr>
      </w:pPr>
    </w:p>
    <w:p w14:paraId="657FF27D" w14:textId="77777777" w:rsidR="00D475E3" w:rsidRPr="00D475E3" w:rsidRDefault="00D475E3" w:rsidP="00D475E3">
      <w:pPr>
        <w:spacing w:after="0" w:line="276" w:lineRule="auto"/>
        <w:rPr>
          <w:rFonts w:ascii="Helvetica" w:hAnsi="Helvetica" w:cs="Helvetica"/>
          <w:b/>
          <w:sz w:val="24"/>
          <w:szCs w:val="24"/>
        </w:rPr>
      </w:pPr>
    </w:p>
    <w:p w14:paraId="78868205" w14:textId="77777777" w:rsidR="00D475E3" w:rsidRPr="00D475E3" w:rsidRDefault="00D475E3" w:rsidP="00D475E3">
      <w:pPr>
        <w:spacing w:after="0" w:line="276" w:lineRule="auto"/>
        <w:rPr>
          <w:rFonts w:ascii="Helvetica" w:hAnsi="Helvetica" w:cs="Helvetica"/>
          <w:b/>
          <w:sz w:val="24"/>
          <w:szCs w:val="24"/>
        </w:rPr>
      </w:pPr>
    </w:p>
    <w:p w14:paraId="5B36E723" w14:textId="77777777" w:rsidR="00D475E3" w:rsidRPr="00D475E3" w:rsidRDefault="00D475E3" w:rsidP="00D475E3">
      <w:pPr>
        <w:spacing w:after="0" w:line="276" w:lineRule="auto"/>
        <w:rPr>
          <w:rFonts w:ascii="Helvetica" w:hAnsi="Helvetica" w:cs="Helvetica"/>
          <w:b/>
          <w:sz w:val="24"/>
          <w:szCs w:val="24"/>
        </w:rPr>
      </w:pPr>
    </w:p>
    <w:p w14:paraId="644E0427" w14:textId="77777777" w:rsidR="00D475E3" w:rsidRPr="00D475E3" w:rsidRDefault="00D475E3" w:rsidP="00D475E3">
      <w:pPr>
        <w:spacing w:after="0" w:line="276" w:lineRule="auto"/>
        <w:rPr>
          <w:rFonts w:ascii="Helvetica" w:hAnsi="Helvetica" w:cs="Helvetica"/>
          <w:b/>
          <w:sz w:val="24"/>
          <w:szCs w:val="24"/>
        </w:rPr>
      </w:pPr>
    </w:p>
    <w:p w14:paraId="20022F3A" w14:textId="77777777" w:rsidR="00D475E3" w:rsidRPr="00D475E3" w:rsidRDefault="00D475E3" w:rsidP="00D475E3">
      <w:pPr>
        <w:spacing w:after="0" w:line="276" w:lineRule="auto"/>
        <w:rPr>
          <w:rFonts w:ascii="Helvetica" w:hAnsi="Helvetica" w:cs="Helvetica"/>
          <w:b/>
          <w:sz w:val="24"/>
          <w:szCs w:val="24"/>
        </w:rPr>
      </w:pPr>
    </w:p>
    <w:p w14:paraId="0EDA7C7F" w14:textId="77777777" w:rsidR="00D475E3" w:rsidRPr="00D475E3" w:rsidRDefault="00D475E3" w:rsidP="00D475E3">
      <w:pPr>
        <w:spacing w:after="0" w:line="276" w:lineRule="auto"/>
        <w:rPr>
          <w:rFonts w:ascii="Helvetica" w:hAnsi="Helvetica" w:cs="Helvetica"/>
          <w:sz w:val="24"/>
          <w:szCs w:val="24"/>
        </w:rPr>
      </w:pPr>
      <w:r w:rsidRPr="00D475E3">
        <w:rPr>
          <w:rFonts w:ascii="Helvetica" w:hAnsi="Helvetica" w:cs="Helvetica"/>
          <w:b/>
          <w:sz w:val="24"/>
          <w:szCs w:val="24"/>
        </w:rPr>
        <w:t>Active Practice</w:t>
      </w:r>
      <w:r w:rsidRPr="00D475E3">
        <w:rPr>
          <w:rFonts w:ascii="Helvetica" w:hAnsi="Helvetica" w:cs="Helvetica"/>
          <w:sz w:val="24"/>
          <w:szCs w:val="24"/>
        </w:rPr>
        <w:t xml:space="preserve">: A series of questions intended to instill and deepen word knowledge; this is where you want to spend </w:t>
      </w:r>
      <w:proofErr w:type="gramStart"/>
      <w:r w:rsidRPr="00D475E3">
        <w:rPr>
          <w:rFonts w:ascii="Helvetica" w:hAnsi="Helvetica" w:cs="Helvetica"/>
          <w:sz w:val="24"/>
          <w:szCs w:val="24"/>
        </w:rPr>
        <w:t>the majority of</w:t>
      </w:r>
      <w:proofErr w:type="gramEnd"/>
      <w:r w:rsidRPr="00D475E3">
        <w:rPr>
          <w:rFonts w:ascii="Helvetica" w:hAnsi="Helvetica" w:cs="Helvetica"/>
          <w:sz w:val="24"/>
          <w:szCs w:val="24"/>
        </w:rPr>
        <w:t xml:space="preserve"> your vocabulary instruction time (7-8 minutes).</w:t>
      </w:r>
    </w:p>
    <w:p w14:paraId="6EE6BEFE" w14:textId="77777777" w:rsidR="00D475E3" w:rsidRPr="00D475E3" w:rsidRDefault="00D475E3" w:rsidP="00D475E3">
      <w:pPr>
        <w:spacing w:after="0" w:line="276" w:lineRule="auto"/>
        <w:rPr>
          <w:rFonts w:ascii="Helvetica" w:hAnsi="Helvetica" w:cs="Helvetica"/>
          <w:sz w:val="24"/>
          <w:szCs w:val="24"/>
        </w:rPr>
      </w:pPr>
    </w:p>
    <w:p w14:paraId="253A1295" w14:textId="77777777" w:rsidR="00D475E3" w:rsidRPr="00D475E3" w:rsidRDefault="00D475E3" w:rsidP="00D475E3">
      <w:pPr>
        <w:spacing w:after="0" w:line="276" w:lineRule="auto"/>
        <w:jc w:val="center"/>
        <w:rPr>
          <w:rFonts w:ascii="Helvetica" w:hAnsi="Helvetica" w:cs="Helvetica"/>
          <w:sz w:val="24"/>
          <w:szCs w:val="24"/>
        </w:rPr>
      </w:pPr>
      <w:r w:rsidRPr="00D475E3">
        <w:rPr>
          <w:rFonts w:ascii="Helvetica" w:hAnsi="Helvetica" w:cs="Helvetica"/>
          <w:noProof/>
          <w:sz w:val="24"/>
          <w:szCs w:val="24"/>
        </w:rPr>
        <w:drawing>
          <wp:inline distT="0" distB="0" distL="0" distR="0" wp14:anchorId="448ABA2C" wp14:editId="1914FDAF">
            <wp:extent cx="3850480" cy="3658269"/>
            <wp:effectExtent l="0" t="0" r="0" b="0"/>
            <wp:docPr id="12" name="Picture 6" descr="Graphical user interface, application, Word&#10;&#10;Description automatically generated">
              <a:extLst xmlns:a="http://schemas.openxmlformats.org/drawingml/2006/main">
                <a:ext uri="{FF2B5EF4-FFF2-40B4-BE49-F238E27FC236}">
                  <a16:creationId xmlns:a16="http://schemas.microsoft.com/office/drawing/2014/main" id="{44D8FD93-7473-43D3-91D9-26C0FDCDDA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4D8FD93-7473-43D3-91D9-26C0FDCDDAA0}"/>
                        </a:ext>
                      </a:extLst>
                    </pic:cNvPr>
                    <pic:cNvPicPr>
                      <a:picLocks noChangeAspect="1"/>
                    </pic:cNvPicPr>
                  </pic:nvPicPr>
                  <pic:blipFill rotWithShape="1">
                    <a:blip r:embed="rId8"/>
                    <a:srcRect l="30000" t="23333" r="30833" b="10513"/>
                    <a:stretch/>
                  </pic:blipFill>
                  <pic:spPr>
                    <a:xfrm>
                      <a:off x="0" y="0"/>
                      <a:ext cx="3850480" cy="3658269"/>
                    </a:xfrm>
                    <a:prstGeom prst="rect">
                      <a:avLst/>
                    </a:prstGeom>
                  </pic:spPr>
                </pic:pic>
              </a:graphicData>
            </a:graphic>
          </wp:inline>
        </w:drawing>
      </w:r>
    </w:p>
    <w:p w14:paraId="3FE79ECB" w14:textId="77777777" w:rsidR="00D475E3" w:rsidRPr="00D475E3" w:rsidRDefault="00D475E3" w:rsidP="00D475E3">
      <w:pPr>
        <w:spacing w:after="0" w:line="276" w:lineRule="auto"/>
        <w:rPr>
          <w:rFonts w:ascii="Helvetica" w:hAnsi="Helvetica" w:cs="Helvetica"/>
          <w:sz w:val="24"/>
          <w:szCs w:val="24"/>
        </w:rPr>
      </w:pPr>
    </w:p>
    <w:p w14:paraId="33C3A238" w14:textId="77777777" w:rsidR="00D475E3" w:rsidRPr="00D475E3" w:rsidRDefault="00D475E3" w:rsidP="00D475E3">
      <w:pPr>
        <w:spacing w:after="0" w:line="276" w:lineRule="auto"/>
        <w:rPr>
          <w:rFonts w:ascii="Helvetica" w:hAnsi="Helvetica" w:cs="Helvetica"/>
          <w:b/>
          <w:sz w:val="24"/>
          <w:szCs w:val="24"/>
        </w:rPr>
      </w:pPr>
      <w:r w:rsidRPr="00D475E3">
        <w:rPr>
          <w:rFonts w:ascii="Helvetica" w:hAnsi="Helvetica" w:cs="Helvetica"/>
          <w:b/>
          <w:sz w:val="24"/>
          <w:szCs w:val="24"/>
        </w:rPr>
        <w:t>Active Practice Best Practices:</w:t>
      </w:r>
    </w:p>
    <w:p w14:paraId="73331B54" w14:textId="77777777" w:rsidR="00D475E3" w:rsidRPr="00D475E3" w:rsidRDefault="00D475E3" w:rsidP="00D475E3">
      <w:pPr>
        <w:numPr>
          <w:ilvl w:val="0"/>
          <w:numId w:val="7"/>
        </w:numPr>
        <w:spacing w:after="0" w:line="276" w:lineRule="auto"/>
        <w:rPr>
          <w:rFonts w:ascii="Helvetica" w:hAnsi="Helvetica" w:cs="Helvetica"/>
          <w:sz w:val="24"/>
          <w:szCs w:val="24"/>
        </w:rPr>
      </w:pPr>
      <w:r w:rsidRPr="00D475E3">
        <w:rPr>
          <w:rFonts w:ascii="Helvetica" w:hAnsi="Helvetica" w:cs="Helvetica"/>
          <w:sz w:val="24"/>
          <w:szCs w:val="24"/>
        </w:rPr>
        <w:t xml:space="preserve">Be sure that students use the word in their response and use it correctly to illustrate the word’s meaning. You may consider generating some back-pocket phrases to push them to use the word in their response in a way that illustrates they understand its meaning. </w:t>
      </w:r>
    </w:p>
    <w:p w14:paraId="0AAC4F51" w14:textId="77777777" w:rsidR="00D475E3" w:rsidRPr="00D475E3" w:rsidRDefault="00D475E3" w:rsidP="00D475E3">
      <w:pPr>
        <w:numPr>
          <w:ilvl w:val="1"/>
          <w:numId w:val="7"/>
        </w:numPr>
        <w:spacing w:after="0" w:line="276" w:lineRule="auto"/>
        <w:rPr>
          <w:rFonts w:ascii="Helvetica" w:hAnsi="Helvetica" w:cs="Helvetica"/>
          <w:sz w:val="24"/>
          <w:szCs w:val="24"/>
        </w:rPr>
      </w:pPr>
      <w:r w:rsidRPr="00D475E3">
        <w:rPr>
          <w:rFonts w:ascii="Helvetica" w:hAnsi="Helvetica" w:cs="Helvetica"/>
          <w:sz w:val="24"/>
          <w:szCs w:val="24"/>
        </w:rPr>
        <w:t>“Great example. Now, can you use the word ‘linger’ in your response?”</w:t>
      </w:r>
    </w:p>
    <w:p w14:paraId="0F6B9C30" w14:textId="77777777" w:rsidR="00D475E3" w:rsidRPr="00D475E3" w:rsidRDefault="00D475E3" w:rsidP="00D475E3">
      <w:pPr>
        <w:numPr>
          <w:ilvl w:val="1"/>
          <w:numId w:val="7"/>
        </w:numPr>
        <w:spacing w:after="0" w:line="276" w:lineRule="auto"/>
        <w:rPr>
          <w:rFonts w:ascii="Helvetica" w:hAnsi="Helvetica" w:cs="Helvetica"/>
          <w:sz w:val="24"/>
          <w:szCs w:val="24"/>
        </w:rPr>
      </w:pPr>
      <w:r w:rsidRPr="00D475E3">
        <w:rPr>
          <w:rFonts w:ascii="Helvetica" w:hAnsi="Helvetica" w:cs="Helvetica"/>
          <w:sz w:val="24"/>
          <w:szCs w:val="24"/>
        </w:rPr>
        <w:t>“Can you add a detail that shows the meaning of the word? Why did you linger?”</w:t>
      </w:r>
    </w:p>
    <w:p w14:paraId="2E539509" w14:textId="77777777" w:rsidR="00D475E3" w:rsidRPr="00D475E3" w:rsidRDefault="00D475E3" w:rsidP="00D475E3">
      <w:pPr>
        <w:numPr>
          <w:ilvl w:val="0"/>
          <w:numId w:val="7"/>
        </w:numPr>
        <w:spacing w:after="0" w:line="276" w:lineRule="auto"/>
        <w:rPr>
          <w:rFonts w:ascii="Helvetica" w:hAnsi="Helvetica" w:cs="Helvetica"/>
          <w:sz w:val="24"/>
          <w:szCs w:val="24"/>
        </w:rPr>
      </w:pPr>
      <w:r w:rsidRPr="00D475E3">
        <w:rPr>
          <w:rFonts w:ascii="Helvetica" w:hAnsi="Helvetica" w:cs="Helvetica"/>
          <w:sz w:val="24"/>
          <w:szCs w:val="24"/>
        </w:rPr>
        <w:t>Invite students to share multiple valid responses but resist the temptation to call on too many students for one word—that can be detrimental to strong pacing.</w:t>
      </w:r>
    </w:p>
    <w:p w14:paraId="57894B91" w14:textId="77777777" w:rsidR="00D475E3" w:rsidRPr="00D475E3" w:rsidRDefault="00D475E3" w:rsidP="00D475E3">
      <w:pPr>
        <w:spacing w:after="0" w:line="276" w:lineRule="auto"/>
        <w:rPr>
          <w:rFonts w:ascii="Helvetica" w:eastAsia="Franklin Gothic Book" w:hAnsi="Helvetica" w:cs="Helvetica"/>
          <w:b/>
          <w:sz w:val="24"/>
          <w:szCs w:val="24"/>
        </w:rPr>
      </w:pPr>
    </w:p>
    <w:p w14:paraId="4924D696" w14:textId="77777777" w:rsidR="00D475E3" w:rsidRPr="00D475E3" w:rsidRDefault="00D475E3" w:rsidP="00D475E3">
      <w:pPr>
        <w:spacing w:after="0" w:line="276" w:lineRule="auto"/>
        <w:rPr>
          <w:rFonts w:ascii="Helvetica" w:eastAsia="Franklin Gothic Book" w:hAnsi="Helvetica" w:cs="Helvetica"/>
          <w:b/>
          <w:sz w:val="24"/>
          <w:szCs w:val="24"/>
        </w:rPr>
      </w:pPr>
      <w:r w:rsidRPr="00D475E3">
        <w:rPr>
          <w:rFonts w:ascii="Helvetica" w:eastAsia="Franklin Gothic Book" w:hAnsi="Helvetica" w:cs="Helvetica"/>
          <w:b/>
          <w:sz w:val="24"/>
          <w:szCs w:val="24"/>
        </w:rPr>
        <w:t>Tips for Planning:</w:t>
      </w:r>
    </w:p>
    <w:p w14:paraId="25491B53" w14:textId="77777777" w:rsidR="00D475E3" w:rsidRPr="00D475E3" w:rsidRDefault="00D475E3" w:rsidP="00D475E3">
      <w:pPr>
        <w:numPr>
          <w:ilvl w:val="0"/>
          <w:numId w:val="4"/>
        </w:numPr>
        <w:spacing w:after="0" w:line="276" w:lineRule="auto"/>
        <w:rPr>
          <w:rFonts w:ascii="Helvetica" w:eastAsia="Franklin Gothic Book" w:hAnsi="Helvetica" w:cs="Helvetica"/>
          <w:sz w:val="24"/>
          <w:szCs w:val="24"/>
        </w:rPr>
      </w:pPr>
      <w:r w:rsidRPr="00D475E3">
        <w:rPr>
          <w:rFonts w:ascii="Helvetica" w:eastAsia="Franklin Gothic Book" w:hAnsi="Helvetica" w:cs="Helvetica"/>
          <w:sz w:val="24"/>
          <w:szCs w:val="24"/>
        </w:rPr>
        <w:t>Plan your target response for each Active Practice question. You might note these responses in your teacher-created version of the student packet.</w:t>
      </w:r>
    </w:p>
    <w:p w14:paraId="00AA0909" w14:textId="77777777" w:rsidR="00D475E3" w:rsidRPr="00D475E3" w:rsidRDefault="00D475E3" w:rsidP="00D475E3">
      <w:pPr>
        <w:numPr>
          <w:ilvl w:val="0"/>
          <w:numId w:val="4"/>
        </w:numPr>
        <w:spacing w:after="0" w:line="276" w:lineRule="auto"/>
        <w:rPr>
          <w:rFonts w:ascii="Helvetica" w:eastAsia="Franklin Gothic Book" w:hAnsi="Helvetica" w:cs="Helvetica"/>
          <w:sz w:val="24"/>
          <w:szCs w:val="24"/>
        </w:rPr>
      </w:pPr>
      <w:r w:rsidRPr="00D475E3">
        <w:rPr>
          <w:rFonts w:ascii="Helvetica" w:eastAsia="Franklin Gothic Book" w:hAnsi="Helvetica" w:cs="Helvetica"/>
          <w:sz w:val="24"/>
          <w:szCs w:val="24"/>
        </w:rPr>
        <w:t>Decide how students will respond to each Active Practice question: Turn and Talk, Cold Call, Raise Hands, Everybody Writes. We suggest that questions followed by a blank space are best answered verbally.  Questions with lines below them are generally more challenging, and probably benefit from students writing before sharing aloud if time permits.</w:t>
      </w:r>
    </w:p>
    <w:p w14:paraId="04EB9631" w14:textId="5CED96C3" w:rsidR="00B82FB8" w:rsidRDefault="00B82FB8"/>
    <w:p w14:paraId="032A34F1" w14:textId="77777777" w:rsidR="00B82FB8" w:rsidRPr="009E14DB" w:rsidRDefault="00B82FB8" w:rsidP="00B82FB8">
      <w:pPr>
        <w:keepNext/>
        <w:keepLines/>
        <w:spacing w:before="240" w:after="0" w:line="276" w:lineRule="auto"/>
        <w:outlineLvl w:val="0"/>
        <w:rPr>
          <w:rFonts w:asciiTheme="majorHAnsi" w:eastAsia="Times New Roman" w:hAnsiTheme="majorHAnsi" w:cstheme="majorBidi"/>
          <w:b/>
          <w:color w:val="2F5496" w:themeColor="accent1" w:themeShade="BF"/>
          <w:sz w:val="36"/>
          <w:szCs w:val="32"/>
        </w:rPr>
      </w:pPr>
      <w:r w:rsidRPr="009E14DB">
        <w:rPr>
          <w:rFonts w:asciiTheme="majorHAnsi" w:eastAsia="Times New Roman" w:hAnsiTheme="majorHAnsi" w:cstheme="majorBidi"/>
          <w:b/>
          <w:sz w:val="36"/>
          <w:szCs w:val="32"/>
        </w:rPr>
        <w:lastRenderedPageBreak/>
        <w:t>FASE Reading (FASE)</w:t>
      </w:r>
    </w:p>
    <w:p w14:paraId="053DC67D" w14:textId="77777777" w:rsidR="00B82FB8" w:rsidRDefault="00B82FB8" w:rsidP="00B82FB8">
      <w:pPr>
        <w:spacing w:after="200" w:line="276" w:lineRule="auto"/>
        <w:rPr>
          <w:rFonts w:ascii="Helvetica" w:eastAsia="Franklin Gothic Book" w:hAnsi="Helvetica" w:cs="Helvetica"/>
          <w:sz w:val="24"/>
          <w:szCs w:val="24"/>
        </w:rPr>
      </w:pPr>
      <w:r w:rsidRPr="009E14DB">
        <w:rPr>
          <w:rFonts w:ascii="Helvetica" w:eastAsia="Franklin Gothic Book" w:hAnsi="Helvetica" w:cs="Helvetica"/>
          <w:iCs/>
          <w:sz w:val="24"/>
          <w:szCs w:val="24"/>
        </w:rPr>
        <w:t xml:space="preserve">A system for </w:t>
      </w:r>
      <w:r w:rsidRPr="009E14DB">
        <w:rPr>
          <w:rFonts w:ascii="Helvetica" w:eastAsia="Franklin Gothic Book" w:hAnsi="Helvetica" w:cs="Helvetica"/>
          <w:sz w:val="24"/>
          <w:szCs w:val="24"/>
        </w:rPr>
        <w:t xml:space="preserve">shared read aloud between students and teachers, engineered to allow for lots of practice; it builds a culture that celebrates expressive oral reading and the love of the story by and among students. It also ensures that you get a constant flow of data on how well your students </w:t>
      </w:r>
      <w:proofErr w:type="gramStart"/>
      <w:r w:rsidRPr="009E14DB">
        <w:rPr>
          <w:rFonts w:ascii="Helvetica" w:eastAsia="Franklin Gothic Book" w:hAnsi="Helvetica" w:cs="Helvetica"/>
          <w:sz w:val="24"/>
          <w:szCs w:val="24"/>
        </w:rPr>
        <w:t>are able to</w:t>
      </w:r>
      <w:proofErr w:type="gramEnd"/>
      <w:r w:rsidRPr="009E14DB">
        <w:rPr>
          <w:rFonts w:ascii="Helvetica" w:eastAsia="Franklin Gothic Book" w:hAnsi="Helvetica" w:cs="Helvetica"/>
          <w:sz w:val="24"/>
          <w:szCs w:val="24"/>
        </w:rPr>
        <w:t xml:space="preserve"> make sense of what they read. And it gives you the opportunity to correct and reinforce swiftly in the case of decoding or fluency errors.</w:t>
      </w:r>
      <w:r>
        <w:rPr>
          <w:rFonts w:ascii="Helvetica" w:eastAsia="Franklin Gothic Book" w:hAnsi="Helvetica" w:cs="Helvetica"/>
          <w:sz w:val="24"/>
          <w:szCs w:val="24"/>
        </w:rPr>
        <w:t xml:space="preserve">  The name, FASE, is an acronym intended to remind teachers about four things they should try to reinforce when students read aloud.  </w:t>
      </w:r>
    </w:p>
    <w:p w14:paraId="2DF46116" w14:textId="77777777" w:rsidR="00B82FB8" w:rsidRDefault="00B82FB8" w:rsidP="00B82FB8">
      <w:pPr>
        <w:spacing w:after="200" w:line="276" w:lineRule="auto"/>
        <w:ind w:left="3600"/>
        <w:rPr>
          <w:rFonts w:ascii="Helvetica" w:eastAsia="Franklin Gothic Book" w:hAnsi="Helvetica" w:cs="Helvetica"/>
          <w:sz w:val="24"/>
          <w:szCs w:val="24"/>
        </w:rPr>
      </w:pPr>
      <w:r>
        <w:rPr>
          <w:rFonts w:ascii="Helvetica" w:eastAsia="Franklin Gothic Book" w:hAnsi="Helvetica" w:cs="Helvetica"/>
          <w:sz w:val="24"/>
          <w:szCs w:val="24"/>
        </w:rPr>
        <w:t>F is for fluency</w:t>
      </w:r>
    </w:p>
    <w:p w14:paraId="133D51E4" w14:textId="77777777" w:rsidR="00B82FB8" w:rsidRDefault="00B82FB8" w:rsidP="00B82FB8">
      <w:pPr>
        <w:spacing w:after="200" w:line="276" w:lineRule="auto"/>
        <w:ind w:left="3600"/>
        <w:rPr>
          <w:rFonts w:ascii="Helvetica" w:eastAsia="Franklin Gothic Book" w:hAnsi="Helvetica" w:cs="Helvetica"/>
          <w:sz w:val="24"/>
          <w:szCs w:val="24"/>
        </w:rPr>
      </w:pPr>
      <w:r>
        <w:rPr>
          <w:rFonts w:ascii="Helvetica" w:eastAsia="Franklin Gothic Book" w:hAnsi="Helvetica" w:cs="Helvetica"/>
          <w:sz w:val="24"/>
          <w:szCs w:val="24"/>
        </w:rPr>
        <w:t>A is for accountability</w:t>
      </w:r>
    </w:p>
    <w:p w14:paraId="327B584E" w14:textId="77777777" w:rsidR="00B82FB8" w:rsidRDefault="00B82FB8" w:rsidP="00B82FB8">
      <w:pPr>
        <w:spacing w:after="200" w:line="276" w:lineRule="auto"/>
        <w:ind w:left="3600"/>
        <w:rPr>
          <w:rFonts w:ascii="Helvetica" w:eastAsia="Franklin Gothic Book" w:hAnsi="Helvetica" w:cs="Helvetica"/>
          <w:sz w:val="24"/>
          <w:szCs w:val="24"/>
        </w:rPr>
      </w:pPr>
      <w:r>
        <w:rPr>
          <w:rFonts w:ascii="Helvetica" w:eastAsia="Franklin Gothic Book" w:hAnsi="Helvetica" w:cs="Helvetica"/>
          <w:sz w:val="24"/>
          <w:szCs w:val="24"/>
        </w:rPr>
        <w:t>S is for social</w:t>
      </w:r>
    </w:p>
    <w:p w14:paraId="40F77A92" w14:textId="77777777" w:rsidR="00B82FB8" w:rsidRPr="009E14DB" w:rsidRDefault="00B82FB8" w:rsidP="00B82FB8">
      <w:pPr>
        <w:spacing w:after="200" w:line="276" w:lineRule="auto"/>
        <w:ind w:left="3600"/>
        <w:rPr>
          <w:rFonts w:ascii="Helvetica" w:eastAsia="Franklin Gothic Book" w:hAnsi="Helvetica" w:cs="Helvetica"/>
          <w:sz w:val="24"/>
          <w:szCs w:val="24"/>
        </w:rPr>
      </w:pPr>
      <w:r>
        <w:rPr>
          <w:rFonts w:ascii="Helvetica" w:eastAsia="Franklin Gothic Book" w:hAnsi="Helvetica" w:cs="Helvetica"/>
          <w:sz w:val="24"/>
          <w:szCs w:val="24"/>
        </w:rPr>
        <w:t>E is for expressive</w:t>
      </w:r>
    </w:p>
    <w:p w14:paraId="71260725" w14:textId="77777777" w:rsidR="00B82FB8" w:rsidRPr="009E14DB" w:rsidRDefault="00B82FB8" w:rsidP="00B82FB8">
      <w:pPr>
        <w:spacing w:after="0" w:line="276" w:lineRule="auto"/>
        <w:rPr>
          <w:rFonts w:ascii="Helvetica" w:eastAsia="Franklin Gothic Book" w:hAnsi="Helvetica" w:cs="Helvetica"/>
          <w:b/>
          <w:bCs/>
          <w:sz w:val="24"/>
          <w:szCs w:val="24"/>
        </w:rPr>
      </w:pPr>
      <w:r w:rsidRPr="009E14DB">
        <w:rPr>
          <w:rFonts w:ascii="Helvetica" w:eastAsia="Franklin Gothic Book" w:hAnsi="Helvetica" w:cs="Helvetica"/>
          <w:b/>
          <w:bCs/>
          <w:sz w:val="24"/>
          <w:szCs w:val="24"/>
        </w:rPr>
        <w:t>Tips for Planning and Implementation:</w:t>
      </w:r>
    </w:p>
    <w:p w14:paraId="5AECFF57" w14:textId="77777777" w:rsidR="00B82FB8" w:rsidRDefault="00B82FB8" w:rsidP="00B82FB8">
      <w:pPr>
        <w:numPr>
          <w:ilvl w:val="0"/>
          <w:numId w:val="9"/>
        </w:numPr>
        <w:spacing w:before="100" w:beforeAutospacing="1" w:after="100" w:afterAutospacing="1" w:line="276" w:lineRule="auto"/>
        <w:rPr>
          <w:rFonts w:ascii="Helvetica" w:eastAsia="Times New Roman" w:hAnsi="Helvetica" w:cs="Helvetica"/>
          <w:sz w:val="24"/>
          <w:szCs w:val="24"/>
        </w:rPr>
      </w:pPr>
      <w:r w:rsidRPr="009E14DB">
        <w:rPr>
          <w:rFonts w:ascii="Helvetica" w:eastAsia="Times New Roman" w:hAnsi="Helvetica" w:cs="Helvetica"/>
          <w:sz w:val="24"/>
          <w:szCs w:val="24"/>
        </w:rPr>
        <w:t>Jot down the names of student readers in the text. Be sure to keep durations unpredictable and relatively short (unless your students are ready to read aloud longer sections). Consider matching sections of text loosely with students’ reading levels (i.e., plan to have a struggling reader read a more accessible section of text).</w:t>
      </w:r>
    </w:p>
    <w:p w14:paraId="510C91D5" w14:textId="77777777" w:rsidR="00B82FB8" w:rsidRPr="009E14DB" w:rsidRDefault="00B82FB8" w:rsidP="00B82FB8">
      <w:pPr>
        <w:numPr>
          <w:ilvl w:val="0"/>
          <w:numId w:val="9"/>
        </w:numPr>
        <w:spacing w:before="100" w:beforeAutospacing="1" w:after="100" w:afterAutospacing="1" w:line="276" w:lineRule="auto"/>
        <w:rPr>
          <w:rFonts w:ascii="Helvetica" w:eastAsia="Times New Roman" w:hAnsi="Helvetica" w:cs="Helvetica"/>
          <w:sz w:val="24"/>
          <w:szCs w:val="24"/>
        </w:rPr>
      </w:pPr>
      <w:r>
        <w:rPr>
          <w:rFonts w:ascii="Helvetica" w:eastAsia="Times New Roman" w:hAnsi="Helvetica" w:cs="Helvetica"/>
          <w:sz w:val="24"/>
          <w:szCs w:val="24"/>
        </w:rPr>
        <w:t>Keep the identity of the next reader unpredictable.  This prevents students from tuning out while they await their turn.</w:t>
      </w:r>
    </w:p>
    <w:p w14:paraId="6A43816D" w14:textId="4EE056CD" w:rsidR="00B82FB8" w:rsidRDefault="00E2271B" w:rsidP="00B82FB8">
      <w:pPr>
        <w:numPr>
          <w:ilvl w:val="0"/>
          <w:numId w:val="9"/>
        </w:numPr>
        <w:spacing w:before="100" w:beforeAutospacing="1" w:after="100" w:afterAutospacing="1" w:line="276" w:lineRule="auto"/>
        <w:rPr>
          <w:rFonts w:ascii="Helvetica" w:eastAsia="Times New Roman" w:hAnsi="Helvetica" w:cs="Helvetica"/>
          <w:sz w:val="24"/>
          <w:szCs w:val="24"/>
        </w:rPr>
      </w:pPr>
      <w:r>
        <w:rPr>
          <w:rFonts w:ascii="Helvetica" w:eastAsia="Times New Roman" w:hAnsi="Helvetica" w:cs="Helvetica"/>
          <w:sz w:val="24"/>
          <w:szCs w:val="24"/>
        </w:rPr>
        <w:t>Maintain the thread of the narrative by pl</w:t>
      </w:r>
      <w:r w:rsidR="00B82FB8">
        <w:rPr>
          <w:rFonts w:ascii="Helvetica" w:eastAsia="Times New Roman" w:hAnsi="Helvetica" w:cs="Helvetica"/>
          <w:sz w:val="24"/>
          <w:szCs w:val="24"/>
        </w:rPr>
        <w:t>anning</w:t>
      </w:r>
      <w:r w:rsidR="00B82FB8" w:rsidRPr="009E14DB">
        <w:rPr>
          <w:rFonts w:ascii="Helvetica" w:eastAsia="Times New Roman" w:hAnsi="Helvetica" w:cs="Helvetica"/>
          <w:sz w:val="24"/>
          <w:szCs w:val="24"/>
        </w:rPr>
        <w:t xml:space="preserve"> how you will quickly and efficiently call on student readers</w:t>
      </w:r>
      <w:r w:rsidR="00B82FB8">
        <w:rPr>
          <w:rFonts w:ascii="Helvetica" w:eastAsia="Times New Roman" w:hAnsi="Helvetica" w:cs="Helvetica"/>
          <w:sz w:val="24"/>
          <w:szCs w:val="24"/>
        </w:rPr>
        <w:t xml:space="preserve"> using a minimum of words.</w:t>
      </w:r>
      <w:r w:rsidR="00B82FB8" w:rsidRPr="009E14DB">
        <w:rPr>
          <w:rFonts w:ascii="Helvetica" w:eastAsia="Times New Roman" w:hAnsi="Helvetica" w:cs="Helvetica"/>
          <w:sz w:val="24"/>
          <w:szCs w:val="24"/>
        </w:rPr>
        <w:t xml:space="preserve"> (“Thomas pick up.” “Alicia, please.” Or simply say a student’s name.)  </w:t>
      </w:r>
    </w:p>
    <w:p w14:paraId="3AC925C3" w14:textId="77777777" w:rsidR="00B82FB8" w:rsidRPr="009E14DB" w:rsidRDefault="00B82FB8" w:rsidP="00B82FB8">
      <w:pPr>
        <w:numPr>
          <w:ilvl w:val="0"/>
          <w:numId w:val="9"/>
        </w:numPr>
        <w:spacing w:before="100" w:beforeAutospacing="1" w:after="100" w:afterAutospacing="1" w:line="276" w:lineRule="auto"/>
        <w:rPr>
          <w:rFonts w:ascii="Helvetica" w:eastAsia="Times New Roman" w:hAnsi="Helvetica" w:cs="Helvetica"/>
          <w:sz w:val="24"/>
          <w:szCs w:val="24"/>
        </w:rPr>
      </w:pPr>
      <w:r w:rsidRPr="009E14DB">
        <w:rPr>
          <w:rFonts w:ascii="Helvetica" w:eastAsia="Times New Roman" w:hAnsi="Helvetica" w:cs="Helvetica"/>
          <w:sz w:val="24"/>
          <w:szCs w:val="24"/>
        </w:rPr>
        <w:t xml:space="preserve">Based on the text, determine when you will read to the class (“Bridging”). </w:t>
      </w:r>
    </w:p>
    <w:p w14:paraId="51BA8AA5" w14:textId="77777777" w:rsidR="00B82FB8" w:rsidRPr="00E50991" w:rsidRDefault="00B82FB8" w:rsidP="00B82FB8">
      <w:pPr>
        <w:numPr>
          <w:ilvl w:val="0"/>
          <w:numId w:val="9"/>
        </w:numPr>
        <w:spacing w:before="100" w:beforeAutospacing="1" w:after="100" w:afterAutospacing="1" w:line="276" w:lineRule="auto"/>
        <w:rPr>
          <w:rFonts w:ascii="Helvetica" w:eastAsia="Times New Roman" w:hAnsi="Helvetica" w:cs="Helvetica"/>
          <w:sz w:val="24"/>
          <w:szCs w:val="24"/>
        </w:rPr>
      </w:pPr>
      <w:r w:rsidRPr="009E14DB">
        <w:rPr>
          <w:rFonts w:ascii="Helvetica" w:eastAsia="Times New Roman" w:hAnsi="Helvetica" w:cs="Helvetica"/>
          <w:sz w:val="24"/>
          <w:szCs w:val="24"/>
        </w:rPr>
        <w:t>Determine when/if and how you will Spot Check (use Call and Response for students to fill in key words or phrases when you are reading)</w:t>
      </w:r>
    </w:p>
    <w:p w14:paraId="7C65CFDA" w14:textId="77777777" w:rsidR="00B82FB8" w:rsidRDefault="00B82FB8" w:rsidP="00B82FB8">
      <w:pPr>
        <w:numPr>
          <w:ilvl w:val="0"/>
          <w:numId w:val="9"/>
        </w:numPr>
        <w:spacing w:before="100" w:beforeAutospacing="1" w:after="100" w:afterAutospacing="1" w:line="276" w:lineRule="auto"/>
        <w:rPr>
          <w:rFonts w:ascii="Helvetica" w:eastAsia="Times New Roman" w:hAnsi="Helvetica" w:cs="Helvetica"/>
          <w:sz w:val="24"/>
          <w:szCs w:val="24"/>
        </w:rPr>
      </w:pPr>
      <w:r w:rsidRPr="009E14DB">
        <w:rPr>
          <w:rFonts w:ascii="Helvetica" w:eastAsia="Times New Roman" w:hAnsi="Helvetica" w:cs="Helvetica"/>
          <w:sz w:val="24"/>
          <w:szCs w:val="24"/>
        </w:rPr>
        <w:t>Reinforce joyful and or expressive reading as much as “</w:t>
      </w:r>
      <w:proofErr w:type="spellStart"/>
      <w:r w:rsidRPr="009E14DB">
        <w:rPr>
          <w:rFonts w:ascii="Helvetica" w:eastAsia="Times New Roman" w:hAnsi="Helvetica" w:cs="Helvetica"/>
          <w:sz w:val="24"/>
          <w:szCs w:val="24"/>
        </w:rPr>
        <w:t>Oooh</w:t>
      </w:r>
      <w:proofErr w:type="spellEnd"/>
      <w:r w:rsidRPr="009E14DB">
        <w:rPr>
          <w:rFonts w:ascii="Helvetica" w:eastAsia="Times New Roman" w:hAnsi="Helvetica" w:cs="Helvetica"/>
          <w:sz w:val="24"/>
          <w:szCs w:val="24"/>
        </w:rPr>
        <w:t xml:space="preserve">, love the way </w:t>
      </w:r>
      <w:proofErr w:type="spellStart"/>
      <w:r w:rsidRPr="009E14DB">
        <w:rPr>
          <w:rFonts w:ascii="Helvetica" w:eastAsia="Times New Roman" w:hAnsi="Helvetica" w:cs="Helvetica"/>
          <w:sz w:val="24"/>
          <w:szCs w:val="24"/>
        </w:rPr>
        <w:t>Daneisha</w:t>
      </w:r>
      <w:proofErr w:type="spellEnd"/>
      <w:r w:rsidRPr="009E14DB">
        <w:rPr>
          <w:rFonts w:ascii="Helvetica" w:eastAsia="Times New Roman" w:hAnsi="Helvetica" w:cs="Helvetica"/>
          <w:sz w:val="24"/>
          <w:szCs w:val="24"/>
        </w:rPr>
        <w:t xml:space="preserve"> read that!” “Read that line again so we can really hear the possible sarcasm, David”</w:t>
      </w:r>
    </w:p>
    <w:p w14:paraId="68E3DE52" w14:textId="77777777" w:rsidR="00B82FB8" w:rsidRPr="009E14DB" w:rsidRDefault="00B82FB8" w:rsidP="00B82FB8">
      <w:pPr>
        <w:numPr>
          <w:ilvl w:val="0"/>
          <w:numId w:val="9"/>
        </w:numPr>
        <w:spacing w:before="100" w:beforeAutospacing="1" w:after="100" w:afterAutospacing="1" w:line="276" w:lineRule="auto"/>
        <w:rPr>
          <w:rFonts w:ascii="Helvetica" w:eastAsia="Times New Roman" w:hAnsi="Helvetica" w:cs="Helvetica"/>
          <w:sz w:val="24"/>
          <w:szCs w:val="24"/>
        </w:rPr>
      </w:pPr>
      <w:r>
        <w:rPr>
          <w:rFonts w:ascii="Helvetica" w:eastAsia="Times New Roman" w:hAnsi="Helvetica" w:cs="Helvetica"/>
          <w:sz w:val="24"/>
          <w:szCs w:val="24"/>
        </w:rPr>
        <w:t>Use a placeholder to help students retain their place in the text.  This enables a quick and immediate transition back to reading after discussion.</w:t>
      </w:r>
    </w:p>
    <w:p w14:paraId="08D4E102" w14:textId="77777777" w:rsidR="00B82FB8" w:rsidRDefault="00B82FB8" w:rsidP="00B82FB8"/>
    <w:p w14:paraId="21BDA330" w14:textId="77777777" w:rsidR="00B82FB8" w:rsidRDefault="00B82FB8"/>
    <w:sectPr w:rsidR="00B82FB8" w:rsidSect="00D475E3">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F6C30" w14:textId="77777777" w:rsidR="00F2538C" w:rsidRDefault="00F2538C" w:rsidP="00D475E3">
      <w:pPr>
        <w:spacing w:after="0" w:line="240" w:lineRule="auto"/>
      </w:pPr>
      <w:r>
        <w:separator/>
      </w:r>
    </w:p>
  </w:endnote>
  <w:endnote w:type="continuationSeparator" w:id="0">
    <w:p w14:paraId="394B3C89" w14:textId="77777777" w:rsidR="00F2538C" w:rsidRDefault="00F2538C" w:rsidP="00D4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9129E" w14:textId="77777777" w:rsidR="00F2538C" w:rsidRDefault="00F2538C" w:rsidP="00D475E3">
      <w:pPr>
        <w:spacing w:after="0" w:line="240" w:lineRule="auto"/>
      </w:pPr>
      <w:r>
        <w:separator/>
      </w:r>
    </w:p>
  </w:footnote>
  <w:footnote w:type="continuationSeparator" w:id="0">
    <w:p w14:paraId="76BD2E53" w14:textId="77777777" w:rsidR="00F2538C" w:rsidRDefault="00F2538C" w:rsidP="00D47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D8353" w14:textId="6DF52F7D" w:rsidR="00D475E3" w:rsidRDefault="00D475E3" w:rsidP="00D475E3">
    <w:pPr>
      <w:pStyle w:val="Header"/>
      <w:jc w:val="right"/>
    </w:pPr>
    <w:r>
      <w:rPr>
        <w:noProof/>
      </w:rPr>
      <w:drawing>
        <wp:inline distT="0" distB="0" distL="0" distR="0" wp14:anchorId="70C4EEF5" wp14:editId="4E102676">
          <wp:extent cx="2413000" cy="482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0" cy="482600"/>
                  </a:xfrm>
                  <a:prstGeom prst="rect">
                    <a:avLst/>
                  </a:prstGeom>
                  <a:noFill/>
                  <a:ln>
                    <a:noFill/>
                  </a:ln>
                </pic:spPr>
              </pic:pic>
            </a:graphicData>
          </a:graphic>
        </wp:inline>
      </w:drawing>
    </w:r>
  </w:p>
  <w:p w14:paraId="6B0CFAA7" w14:textId="77777777" w:rsidR="00D475E3" w:rsidRDefault="00D47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36279"/>
    <w:multiLevelType w:val="hybridMultilevel"/>
    <w:tmpl w:val="24A64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867AA"/>
    <w:multiLevelType w:val="hybridMultilevel"/>
    <w:tmpl w:val="407C3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0636CF"/>
    <w:multiLevelType w:val="hybridMultilevel"/>
    <w:tmpl w:val="DD024A4A"/>
    <w:lvl w:ilvl="0" w:tplc="04090001">
      <w:start w:val="1"/>
      <w:numFmt w:val="bullet"/>
      <w:lvlText w:val=""/>
      <w:lvlJc w:val="left"/>
      <w:pPr>
        <w:tabs>
          <w:tab w:val="num" w:pos="720"/>
        </w:tabs>
        <w:ind w:left="720" w:hanging="360"/>
      </w:pPr>
      <w:rPr>
        <w:rFonts w:ascii="Symbol" w:hAnsi="Symbol" w:hint="default"/>
      </w:rPr>
    </w:lvl>
    <w:lvl w:ilvl="1" w:tplc="5A8AD2B4">
      <w:start w:val="1"/>
      <w:numFmt w:val="decimal"/>
      <w:lvlText w:val="%2."/>
      <w:lvlJc w:val="left"/>
      <w:pPr>
        <w:tabs>
          <w:tab w:val="num" w:pos="1440"/>
        </w:tabs>
        <w:ind w:left="1440" w:hanging="360"/>
      </w:pPr>
    </w:lvl>
    <w:lvl w:ilvl="2" w:tplc="FC7E2738" w:tentative="1">
      <w:start w:val="1"/>
      <w:numFmt w:val="decimal"/>
      <w:lvlText w:val="%3."/>
      <w:lvlJc w:val="left"/>
      <w:pPr>
        <w:tabs>
          <w:tab w:val="num" w:pos="2160"/>
        </w:tabs>
        <w:ind w:left="2160" w:hanging="360"/>
      </w:pPr>
    </w:lvl>
    <w:lvl w:ilvl="3" w:tplc="1584BC18" w:tentative="1">
      <w:start w:val="1"/>
      <w:numFmt w:val="decimal"/>
      <w:lvlText w:val="%4."/>
      <w:lvlJc w:val="left"/>
      <w:pPr>
        <w:tabs>
          <w:tab w:val="num" w:pos="2880"/>
        </w:tabs>
        <w:ind w:left="2880" w:hanging="360"/>
      </w:pPr>
    </w:lvl>
    <w:lvl w:ilvl="4" w:tplc="9FCE35A8" w:tentative="1">
      <w:start w:val="1"/>
      <w:numFmt w:val="decimal"/>
      <w:lvlText w:val="%5."/>
      <w:lvlJc w:val="left"/>
      <w:pPr>
        <w:tabs>
          <w:tab w:val="num" w:pos="3600"/>
        </w:tabs>
        <w:ind w:left="3600" w:hanging="360"/>
      </w:pPr>
    </w:lvl>
    <w:lvl w:ilvl="5" w:tplc="E648D7E6" w:tentative="1">
      <w:start w:val="1"/>
      <w:numFmt w:val="decimal"/>
      <w:lvlText w:val="%6."/>
      <w:lvlJc w:val="left"/>
      <w:pPr>
        <w:tabs>
          <w:tab w:val="num" w:pos="4320"/>
        </w:tabs>
        <w:ind w:left="4320" w:hanging="360"/>
      </w:pPr>
    </w:lvl>
    <w:lvl w:ilvl="6" w:tplc="11D6907C" w:tentative="1">
      <w:start w:val="1"/>
      <w:numFmt w:val="decimal"/>
      <w:lvlText w:val="%7."/>
      <w:lvlJc w:val="left"/>
      <w:pPr>
        <w:tabs>
          <w:tab w:val="num" w:pos="5040"/>
        </w:tabs>
        <w:ind w:left="5040" w:hanging="360"/>
      </w:pPr>
    </w:lvl>
    <w:lvl w:ilvl="7" w:tplc="6F022E6E" w:tentative="1">
      <w:start w:val="1"/>
      <w:numFmt w:val="decimal"/>
      <w:lvlText w:val="%8."/>
      <w:lvlJc w:val="left"/>
      <w:pPr>
        <w:tabs>
          <w:tab w:val="num" w:pos="5760"/>
        </w:tabs>
        <w:ind w:left="5760" w:hanging="360"/>
      </w:pPr>
    </w:lvl>
    <w:lvl w:ilvl="8" w:tplc="8796131C" w:tentative="1">
      <w:start w:val="1"/>
      <w:numFmt w:val="decimal"/>
      <w:lvlText w:val="%9."/>
      <w:lvlJc w:val="left"/>
      <w:pPr>
        <w:tabs>
          <w:tab w:val="num" w:pos="6480"/>
        </w:tabs>
        <w:ind w:left="6480" w:hanging="360"/>
      </w:pPr>
    </w:lvl>
  </w:abstractNum>
  <w:abstractNum w:abstractNumId="3" w15:restartNumberingAfterBreak="0">
    <w:nsid w:val="22541774"/>
    <w:multiLevelType w:val="hybridMultilevel"/>
    <w:tmpl w:val="9BAEC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B2D5F"/>
    <w:multiLevelType w:val="hybridMultilevel"/>
    <w:tmpl w:val="C5B6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097EBB"/>
    <w:multiLevelType w:val="hybridMultilevel"/>
    <w:tmpl w:val="4F247D2A"/>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56332422"/>
    <w:multiLevelType w:val="hybridMultilevel"/>
    <w:tmpl w:val="C3AAE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657F7C"/>
    <w:multiLevelType w:val="hybridMultilevel"/>
    <w:tmpl w:val="6C9E5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F9641E"/>
    <w:multiLevelType w:val="hybridMultilevel"/>
    <w:tmpl w:val="3460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7"/>
  </w:num>
  <w:num w:numId="5">
    <w:abstractNumId w:val="0"/>
  </w:num>
  <w:num w:numId="6">
    <w:abstractNumId w:val="1"/>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5E3"/>
    <w:rsid w:val="00074388"/>
    <w:rsid w:val="00116552"/>
    <w:rsid w:val="0015605B"/>
    <w:rsid w:val="001B31C6"/>
    <w:rsid w:val="004660A4"/>
    <w:rsid w:val="005C38FE"/>
    <w:rsid w:val="00B40CAC"/>
    <w:rsid w:val="00B47A92"/>
    <w:rsid w:val="00B82FB8"/>
    <w:rsid w:val="00D475E3"/>
    <w:rsid w:val="00E2271B"/>
    <w:rsid w:val="00F25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8412"/>
  <w15:chartTrackingRefBased/>
  <w15:docId w15:val="{924B50BF-641E-4E36-84B2-7706E810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5E3"/>
  </w:style>
  <w:style w:type="paragraph" w:styleId="Footer">
    <w:name w:val="footer"/>
    <w:basedOn w:val="Normal"/>
    <w:link w:val="FooterChar"/>
    <w:uiPriority w:val="99"/>
    <w:unhideWhenUsed/>
    <w:rsid w:val="00D47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5E3"/>
  </w:style>
  <w:style w:type="paragraph" w:styleId="NoSpacing">
    <w:name w:val="No Spacing"/>
    <w:aliases w:val="No Spacing (bullets)"/>
    <w:uiPriority w:val="1"/>
    <w:qFormat/>
    <w:rsid w:val="00D475E3"/>
    <w:pPr>
      <w:spacing w:after="0" w:line="240" w:lineRule="auto"/>
    </w:pPr>
  </w:style>
  <w:style w:type="paragraph" w:styleId="ListParagraph">
    <w:name w:val="List Paragraph"/>
    <w:basedOn w:val="Normal"/>
    <w:uiPriority w:val="34"/>
    <w:qFormat/>
    <w:rsid w:val="000743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1343</Words>
  <Characters>7661</Characters>
  <Application>Microsoft Office Word</Application>
  <DocSecurity>0</DocSecurity>
  <Lines>63</Lines>
  <Paragraphs>17</Paragraphs>
  <ScaleCrop>false</ScaleCrop>
  <Company>Uncommon Schools</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Jaimie Brillante</dc:creator>
  <cp:keywords/>
  <dc:description/>
  <cp:lastModifiedBy>Colleen Driggs</cp:lastModifiedBy>
  <cp:revision>2</cp:revision>
  <dcterms:created xsi:type="dcterms:W3CDTF">2021-10-22T19:43:00Z</dcterms:created>
  <dcterms:modified xsi:type="dcterms:W3CDTF">2021-10-22T19:43:00Z</dcterms:modified>
</cp:coreProperties>
</file>