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3A54" w:rsidR="00B1708C" w:rsidP="00B1708C" w:rsidRDefault="00B1708C" w14:paraId="12F97E97" w14:textId="47C0435B">
      <w:pPr>
        <w:spacing w:after="200" w:line="276" w:lineRule="auto"/>
        <w:rPr>
          <w:rFonts w:ascii="Franklin Gothic Book" w:hAnsi="Franklin Gothic Book"/>
          <w:sz w:val="23"/>
          <w:szCs w:val="23"/>
        </w:rPr>
      </w:pPr>
      <w:r w:rsidRPr="00103A54">
        <w:rPr>
          <w:rFonts w:ascii="Franklin Gothic Book" w:hAnsi="Franklin Gothic Book"/>
          <w:b/>
          <w:sz w:val="23"/>
          <w:szCs w:val="23"/>
        </w:rPr>
        <w:t>Name</w:t>
      </w:r>
      <w:r w:rsidRPr="00103A54">
        <w:rPr>
          <w:rFonts w:ascii="Franklin Gothic Book" w:hAnsi="Franklin Gothic Book"/>
          <w:sz w:val="23"/>
          <w:szCs w:val="23"/>
        </w:rPr>
        <w:t>: __________________________</w:t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b/>
          <w:sz w:val="23"/>
          <w:szCs w:val="23"/>
        </w:rPr>
        <w:t>Date: __________________</w:t>
      </w:r>
      <w:r w:rsidRPr="00103A54">
        <w:rPr>
          <w:rFonts w:ascii="Franklin Gothic Book" w:hAnsi="Franklin Gothic Book"/>
          <w:sz w:val="23"/>
          <w:szCs w:val="23"/>
        </w:rPr>
        <w:tab/>
      </w:r>
      <w:r w:rsidRPr="00103A54">
        <w:rPr>
          <w:rFonts w:ascii="Franklin Gothic Book" w:hAnsi="Franklin Gothic Book"/>
          <w:sz w:val="23"/>
          <w:szCs w:val="23"/>
        </w:rPr>
        <w:tab/>
      </w:r>
    </w:p>
    <w:p w:rsidR="00900CD9" w:rsidP="003B77F7" w:rsidRDefault="00266FB9" w14:paraId="25DF9BEF" w14:textId="2E8060F2">
      <w:pPr>
        <w:shd w:val="clear" w:color="auto" w:fill="FFFFFF"/>
        <w:spacing w:before="120" w:after="200" w:line="240" w:lineRule="auto"/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  <w:r w:rsidRPr="00103A54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Stealing</w:t>
      </w:r>
      <w:r w:rsidR="00D57275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: </w:t>
      </w:r>
      <w:r w:rsidR="003B77F7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Ethical Ambiguities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9C29B4" w:rsidTr="00E9483A" w14:paraId="7E4D4214" w14:textId="77777777">
        <w:trPr>
          <w:jc w:val="center"/>
        </w:trPr>
        <w:tc>
          <w:tcPr>
            <w:tcW w:w="10790" w:type="dxa"/>
            <w:shd w:val="clear" w:color="auto" w:fill="F2F2F2" w:themeFill="background1" w:themeFillShade="F2"/>
          </w:tcPr>
          <w:p w:rsidRPr="00E45E4E" w:rsidR="009C29B4" w:rsidP="00E9483A" w:rsidRDefault="009C29B4" w14:paraId="70A82982" w14:textId="296FAE1A">
            <w:pPr>
              <w:spacing w:before="120" w:after="120"/>
              <w:jc w:val="center"/>
              <w:rPr>
                <w:rFonts w:ascii="Franklin Gothic Book" w:hAnsi="Franklin Gothic Book" w:eastAsia="Times New Roman"/>
                <w:bCs/>
              </w:rPr>
            </w:pPr>
            <w:r w:rsidRPr="0036604F">
              <w:rPr>
                <w:rFonts w:ascii="Franklin Gothic Book" w:hAnsi="Franklin Gothic Book" w:eastAsia="Times New Roman"/>
                <w:b/>
                <w:bCs/>
                <w:sz w:val="24"/>
                <w:szCs w:val="24"/>
              </w:rPr>
              <w:t>Objective:</w:t>
            </w:r>
            <w:r w:rsidRPr="0036604F">
              <w:rPr>
                <w:rFonts w:ascii="Franklin Gothic Book" w:hAnsi="Franklin Gothic Book" w:eastAsia="Times New Roman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>Evaluate various scenarios</w:t>
            </w:r>
            <w:r w:rsidR="00A94066">
              <w:rPr>
                <w:rFonts w:ascii="Franklin Gothic Book" w:hAnsi="Franklin Gothic Book" w:eastAsia="Times New Roman"/>
                <w:sz w:val="24"/>
                <w:szCs w:val="24"/>
              </w:rPr>
              <w:t xml:space="preserve"> in which someone steals</w:t>
            </w:r>
            <w:r w:rsidR="00223BDC">
              <w:rPr>
                <w:rFonts w:ascii="Franklin Gothic Book" w:hAnsi="Franklin Gothic Book" w:eastAsia="Times New Roman"/>
                <w:sz w:val="24"/>
                <w:szCs w:val="24"/>
              </w:rPr>
              <w:t xml:space="preserve"> a wallet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 xml:space="preserve"> and categorize them as </w:t>
            </w:r>
            <w:r w:rsidR="00223BDC">
              <w:rPr>
                <w:rFonts w:ascii="Franklin Gothic Book" w:hAnsi="Franklin Gothic Book" w:eastAsia="Times New Roman"/>
                <w:sz w:val="24"/>
                <w:szCs w:val="24"/>
              </w:rPr>
              <w:t xml:space="preserve">clearly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 xml:space="preserve">right, </w:t>
            </w:r>
            <w:r w:rsidR="00223BDC">
              <w:rPr>
                <w:rFonts w:ascii="Franklin Gothic Book" w:hAnsi="Franklin Gothic Book" w:eastAsia="Times New Roman"/>
                <w:sz w:val="24"/>
                <w:szCs w:val="24"/>
              </w:rPr>
              <w:t xml:space="preserve">clearly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 xml:space="preserve">wrong, or </w:t>
            </w:r>
            <w:r w:rsidR="00223BDC">
              <w:rPr>
                <w:rFonts w:ascii="Franklin Gothic Book" w:hAnsi="Franklin Gothic Book" w:eastAsia="Times New Roman"/>
                <w:sz w:val="24"/>
                <w:szCs w:val="24"/>
              </w:rPr>
              <w:t xml:space="preserve">ethically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 xml:space="preserve">ambiguous. </w:t>
            </w:r>
            <w:r>
              <w:rPr>
                <w:rFonts w:ascii="Franklin Gothic Book" w:hAnsi="Franklin Gothic Book" w:eastAsia="Times New Roman"/>
                <w:sz w:val="24"/>
                <w:szCs w:val="24"/>
              </w:rPr>
              <w:t xml:space="preserve">  </w:t>
            </w:r>
          </w:p>
        </w:tc>
      </w:tr>
    </w:tbl>
    <w:p w:rsidR="009C29B4" w:rsidP="00D83CB9" w:rsidRDefault="009C29B4" w14:paraId="72D8830D" w14:textId="77777777">
      <w:pPr>
        <w:spacing w:after="0" w:line="276" w:lineRule="auto"/>
        <w:contextualSpacing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Pr="00103A54" w:rsidR="00266FB9" w:rsidP="00D83CB9" w:rsidRDefault="00900CD9" w14:paraId="7DA67CA5" w14:textId="28C39930">
      <w:pPr>
        <w:spacing w:after="0" w:line="276" w:lineRule="auto"/>
        <w:contextualSpacing/>
        <w:rPr>
          <w:rFonts w:ascii="Franklin Gothic Book" w:hAnsi="Franklin Gothic Book" w:cs="Times New Roman"/>
          <w:noProof/>
          <w:sz w:val="23"/>
          <w:szCs w:val="23"/>
        </w:rPr>
      </w:pPr>
      <w:r w:rsidRPr="00103A54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Directions: </w:t>
      </w:r>
      <w:r w:rsidRPr="00103A54" w:rsidR="00266FB9">
        <w:rPr>
          <w:rFonts w:ascii="Franklin Gothic Book" w:hAnsi="Franklin Gothic Book" w:cs="Times New Roman"/>
          <w:noProof/>
          <w:sz w:val="23"/>
          <w:szCs w:val="23"/>
        </w:rPr>
        <w:t xml:space="preserve">In each of </w:t>
      </w:r>
      <w:r w:rsidRPr="00103A54">
        <w:rPr>
          <w:rFonts w:ascii="Franklin Gothic Book" w:hAnsi="Franklin Gothic Book" w:cs="Times New Roman"/>
          <w:noProof/>
          <w:sz w:val="23"/>
          <w:szCs w:val="23"/>
        </w:rPr>
        <w:t xml:space="preserve">the </w:t>
      </w:r>
      <w:r w:rsidRPr="00103A54" w:rsidR="00D83CB9">
        <w:rPr>
          <w:rFonts w:ascii="Franklin Gothic Book" w:hAnsi="Franklin Gothic Book" w:cs="Times New Roman"/>
          <w:noProof/>
          <w:sz w:val="23"/>
          <w:szCs w:val="23"/>
        </w:rPr>
        <w:t>scenarios</w:t>
      </w:r>
      <w:r w:rsidRPr="00103A54" w:rsidR="00545855">
        <w:rPr>
          <w:rFonts w:ascii="Franklin Gothic Book" w:hAnsi="Franklin Gothic Book" w:cs="Times New Roman"/>
          <w:noProof/>
          <w:sz w:val="23"/>
          <w:szCs w:val="23"/>
        </w:rPr>
        <w:t xml:space="preserve"> below</w:t>
      </w:r>
      <w:r w:rsidRPr="00103A54" w:rsidR="00266FB9">
        <w:rPr>
          <w:rFonts w:ascii="Franklin Gothic Book" w:hAnsi="Franklin Gothic Book" w:cs="Times New Roman"/>
          <w:noProof/>
          <w:sz w:val="23"/>
          <w:szCs w:val="23"/>
        </w:rPr>
        <w:t>,</w:t>
      </w:r>
      <w:r w:rsidRPr="00103A54" w:rsidR="009E1451">
        <w:rPr>
          <w:rFonts w:ascii="Franklin Gothic Book" w:hAnsi="Franklin Gothic Book" w:cs="Times New Roman"/>
          <w:noProof/>
          <w:sz w:val="23"/>
          <w:szCs w:val="23"/>
        </w:rPr>
        <w:t xml:space="preserve"> a student steals a wallet</w:t>
      </w:r>
      <w:r w:rsidRPr="00103A54" w:rsidR="00315982">
        <w:rPr>
          <w:rFonts w:ascii="Franklin Gothic Book" w:hAnsi="Franklin Gothic Book" w:cs="Times New Roman"/>
          <w:noProof/>
          <w:sz w:val="23"/>
          <w:szCs w:val="23"/>
        </w:rPr>
        <w:t xml:space="preserve">. </w:t>
      </w:r>
      <w:r w:rsidRPr="00103A54" w:rsidR="00266FB9">
        <w:rPr>
          <w:rFonts w:ascii="Franklin Gothic Book" w:hAnsi="Franklin Gothic Book" w:cs="Times New Roman"/>
          <w:noProof/>
          <w:sz w:val="23"/>
          <w:szCs w:val="23"/>
        </w:rPr>
        <w:t>Read each scenario, then determine whether the situation is:</w:t>
      </w:r>
      <w:r w:rsidRPr="00103A54" w:rsidR="002F1E85">
        <w:rPr>
          <w:rFonts w:ascii="Franklin Gothic Book" w:hAnsi="Franklin Gothic Book" w:cs="Times New Roman"/>
          <w:noProof/>
          <w:sz w:val="23"/>
          <w:szCs w:val="23"/>
        </w:rPr>
        <w:t xml:space="preserve"> </w:t>
      </w:r>
    </w:p>
    <w:p w:rsidRPr="00103A54" w:rsidR="009E1451" w:rsidP="009E1451" w:rsidRDefault="00266FB9" w14:paraId="018111D1" w14:textId="2E28F75D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sz w:val="23"/>
          <w:szCs w:val="23"/>
        </w:rPr>
      </w:pPr>
      <w:r w:rsidRPr="00103A54">
        <w:rPr>
          <w:rFonts w:ascii="Franklin Gothic Book" w:hAnsi="Franklin Gothic Book" w:cs="Times New Roman"/>
          <w:noProof/>
          <w:sz w:val="23"/>
          <w:szCs w:val="23"/>
        </w:rPr>
        <w:t>Clearly right</w:t>
      </w:r>
    </w:p>
    <w:p w:rsidRPr="00103A54" w:rsidR="00266FB9" w:rsidP="009E1451" w:rsidRDefault="00266FB9" w14:paraId="1657ED63" w14:textId="6295A67F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sz w:val="23"/>
          <w:szCs w:val="23"/>
        </w:rPr>
      </w:pPr>
      <w:r w:rsidRPr="00103A54">
        <w:rPr>
          <w:rFonts w:ascii="Franklin Gothic Book" w:hAnsi="Franklin Gothic Book" w:cs="Times New Roman"/>
          <w:noProof/>
          <w:sz w:val="23"/>
          <w:szCs w:val="23"/>
        </w:rPr>
        <w:t xml:space="preserve">Clearly wrong </w:t>
      </w:r>
    </w:p>
    <w:p w:rsidRPr="00103A54" w:rsidR="00266FB9" w:rsidP="009E1451" w:rsidRDefault="00F80FA6" w14:paraId="222142EF" w14:textId="1BA7718E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sz w:val="23"/>
          <w:szCs w:val="23"/>
        </w:rPr>
      </w:pPr>
      <w:r w:rsidRPr="00103A54">
        <w:rPr>
          <w:rFonts w:ascii="Franklin Gothic Book" w:hAnsi="Franklin Gothic Book" w:cs="Times New Roman"/>
          <w:noProof/>
          <w:sz w:val="23"/>
          <w:szCs w:val="23"/>
        </w:rPr>
        <w:t>Ethically</w:t>
      </w:r>
      <w:r w:rsidRPr="00103A54" w:rsidR="00266FB9">
        <w:rPr>
          <w:rFonts w:ascii="Franklin Gothic Book" w:hAnsi="Franklin Gothic Book" w:cs="Times New Roman"/>
          <w:noProof/>
          <w:sz w:val="23"/>
          <w:szCs w:val="23"/>
        </w:rPr>
        <w:t xml:space="preserve"> ambiguous (that is, lacks a clear and certain answer)</w:t>
      </w:r>
    </w:p>
    <w:p w:rsidRPr="00103A54" w:rsidR="009E1451" w:rsidP="009E1451" w:rsidRDefault="009E1451" w14:paraId="43AF95F6" w14:textId="74A6896B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Book" w:hAnsi="Franklin Gothic Book" w:cs="Times New Roman"/>
          <w:noProof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>Explain your reasoning</w:t>
      </w:r>
      <w:r w:rsidRPr="00103A54" w:rsidR="00266FB9">
        <w:rPr>
          <w:rFonts w:ascii="Franklin Gothic Book" w:hAnsi="Franklin Gothic Book" w:cs="Times New Roman"/>
          <w:sz w:val="23"/>
          <w:szCs w:val="23"/>
        </w:rPr>
        <w:t xml:space="preserve"> in the Reflection column.</w:t>
      </w:r>
    </w:p>
    <w:p w:rsidRPr="00103A54" w:rsidR="00D83CB9" w:rsidP="00D83CB9" w:rsidRDefault="00D83CB9" w14:paraId="07D480C9" w14:textId="7E5D49A6">
      <w:pPr>
        <w:spacing w:after="0" w:line="276" w:lineRule="auto"/>
        <w:contextualSpacing/>
        <w:rPr>
          <w:rFonts w:ascii="Franklin Gothic Book" w:hAnsi="Franklin Gothic Book" w:cs="Times New Roman"/>
          <w:noProof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1530"/>
        <w:gridCol w:w="4675"/>
      </w:tblGrid>
      <w:tr w:rsidRPr="00103A54" w:rsidR="00266FB9" w:rsidTr="00266FB9" w14:paraId="362096EE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266FB9" w:rsidP="006C5D15" w:rsidRDefault="00266FB9" w14:paraId="64FB075A" w14:textId="01EB90E2">
            <w:pPr>
              <w:spacing w:before="60" w:after="60"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#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Pr="00103A54" w:rsidR="00266FB9" w:rsidP="006C5D15" w:rsidRDefault="00266FB9" w14:paraId="78B10A40" w14:textId="33F2B785">
            <w:pPr>
              <w:spacing w:before="60" w:after="60"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 xml:space="preserve">Scenario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Pr="00103A54" w:rsidR="00266FB9" w:rsidP="006C5D15" w:rsidRDefault="00266FB9" w14:paraId="4BEDA7BA" w14:textId="524E4749">
            <w:pPr>
              <w:spacing w:before="60" w:after="60"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Clearly right, wrong, or ambiguous?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:rsidRPr="00103A54" w:rsidR="00266FB9" w:rsidP="006C5D15" w:rsidRDefault="00266FB9" w14:paraId="3AE31EC7" w14:textId="2542CB06">
            <w:pPr>
              <w:spacing w:before="60" w:after="60"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Reflection</w:t>
            </w:r>
          </w:p>
        </w:tc>
      </w:tr>
      <w:tr w:rsidRPr="00103A54" w:rsidR="00A94066" w:rsidTr="00266FB9" w14:paraId="3414B33E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A94066" w:rsidP="00A94066" w:rsidRDefault="00A94066" w14:paraId="357D36A1" w14:textId="6E37DBCD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1</w:t>
            </w:r>
          </w:p>
        </w:tc>
        <w:tc>
          <w:tcPr>
            <w:tcW w:w="3960" w:type="dxa"/>
            <w:vAlign w:val="center"/>
          </w:tcPr>
          <w:p w:rsidRPr="00103A54" w:rsidR="00A94066" w:rsidP="00A94066" w:rsidRDefault="00A94066" w14:paraId="1B4AEBC0" w14:textId="5191A621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noProof/>
                <w:sz w:val="23"/>
                <w:szCs w:val="23"/>
              </w:rPr>
              <w:t xml:space="preserve">Fern is a student with an impulse control disorder. In math class, she sees another student’s wallet sticking out of his bag, and on the way out of class, she grabs it.  </w:t>
            </w:r>
          </w:p>
        </w:tc>
        <w:tc>
          <w:tcPr>
            <w:tcW w:w="1530" w:type="dxa"/>
          </w:tcPr>
          <w:p w:rsidRPr="00103A54" w:rsidR="00A94066" w:rsidP="00A94066" w:rsidRDefault="00A94066" w14:paraId="56F7900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25E46D2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25CFC90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A94066" w:rsidR="00A94066" w:rsidP="00A94066" w:rsidRDefault="00A94066" w14:paraId="2F60946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  <w:p w:rsidRPr="00103A54" w:rsidR="00A94066" w:rsidP="00A94066" w:rsidRDefault="00A94066" w14:paraId="272ABC84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B753E6" w:rsidR="00A94066" w:rsidP="00A94066" w:rsidRDefault="00A94066" w14:paraId="2D8EE028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0"/>
                <w:szCs w:val="20"/>
              </w:rPr>
            </w:pPr>
          </w:p>
          <w:p w:rsidRPr="00103A54" w:rsidR="00A94066" w:rsidP="00A94066" w:rsidRDefault="00A94066" w14:paraId="65BDCDDB" w14:textId="2B5CAF02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  <w:tc>
          <w:tcPr>
            <w:tcW w:w="4675" w:type="dxa"/>
          </w:tcPr>
          <w:p w:rsidRPr="00103A54" w:rsidR="00A94066" w:rsidP="00A94066" w:rsidRDefault="00A94066" w14:paraId="19776D5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36BC5A6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2442DC93" w14:textId="5D32DD9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</w:tr>
      <w:tr w:rsidRPr="00103A54" w:rsidR="00A94066" w:rsidTr="00266FB9" w14:paraId="7E401409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A94066" w:rsidP="00A94066" w:rsidRDefault="00A94066" w14:paraId="7F94E067" w14:textId="27205FDF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2</w:t>
            </w:r>
          </w:p>
        </w:tc>
        <w:tc>
          <w:tcPr>
            <w:tcW w:w="3960" w:type="dxa"/>
            <w:vAlign w:val="center"/>
          </w:tcPr>
          <w:p w:rsidRPr="00103A54" w:rsidR="00A94066" w:rsidP="00A94066" w:rsidRDefault="00A94066" w14:paraId="0D71BB18" w14:textId="457CA1F1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noProof/>
                <w:sz w:val="23"/>
                <w:szCs w:val="23"/>
              </w:rPr>
              <w:t xml:space="preserve">Olivia sees a wallet sticking out of another student’s bag at lunch. Walking past, she grabs it and pushes it into her own bookbag. </w:t>
            </w:r>
          </w:p>
        </w:tc>
        <w:tc>
          <w:tcPr>
            <w:tcW w:w="1530" w:type="dxa"/>
          </w:tcPr>
          <w:p w:rsidRPr="00103A54" w:rsidR="00A94066" w:rsidP="00A94066" w:rsidRDefault="00A94066" w14:paraId="5D3A2DF4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1C01D82A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DCE73AA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A94066" w:rsidR="00A94066" w:rsidP="00A94066" w:rsidRDefault="00A94066" w14:paraId="44380145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  <w:p w:rsidRPr="00103A54" w:rsidR="00A94066" w:rsidP="00A94066" w:rsidRDefault="00A94066" w14:paraId="33959CF8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B753E6" w:rsidR="00A94066" w:rsidP="00A94066" w:rsidRDefault="00A94066" w14:paraId="0DB394F6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0"/>
                <w:szCs w:val="20"/>
              </w:rPr>
            </w:pPr>
          </w:p>
          <w:p w:rsidRPr="00B753E6" w:rsidR="00A94066" w:rsidP="00A94066" w:rsidRDefault="00A94066" w14:paraId="5F233BF1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</w:rPr>
            </w:pPr>
          </w:p>
        </w:tc>
        <w:tc>
          <w:tcPr>
            <w:tcW w:w="4675" w:type="dxa"/>
          </w:tcPr>
          <w:p w:rsidRPr="00103A54" w:rsidR="00A94066" w:rsidP="00A94066" w:rsidRDefault="00A94066" w14:paraId="4B89D1D4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14395D3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65BF7D8A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</w:tr>
      <w:tr w:rsidRPr="00103A54" w:rsidR="00A94066" w:rsidTr="00266FB9" w14:paraId="3496F774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A94066" w:rsidP="00A94066" w:rsidRDefault="00A94066" w14:paraId="2C4DBD28" w14:textId="5582ABD2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3</w:t>
            </w:r>
          </w:p>
        </w:tc>
        <w:tc>
          <w:tcPr>
            <w:tcW w:w="3960" w:type="dxa"/>
            <w:vAlign w:val="center"/>
          </w:tcPr>
          <w:p w:rsidRPr="00103A54" w:rsidR="00A94066" w:rsidP="00A94066" w:rsidRDefault="00A94066" w14:paraId="192D2213" w14:textId="6FF03C5F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noProof/>
                <w:sz w:val="23"/>
                <w:szCs w:val="23"/>
              </w:rPr>
              <w:t xml:space="preserve">Jacobi sees a wallet left in the lunchroom. He steals it because his mom just lost her job, and he knows his family needs help buying groceries. </w:t>
            </w:r>
          </w:p>
        </w:tc>
        <w:tc>
          <w:tcPr>
            <w:tcW w:w="1530" w:type="dxa"/>
          </w:tcPr>
          <w:p w:rsidRPr="00103A54" w:rsidR="00A94066" w:rsidP="00A94066" w:rsidRDefault="00A94066" w14:paraId="3D66640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1C1939E4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ECE9A47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A94066" w:rsidR="00A94066" w:rsidP="00A94066" w:rsidRDefault="00A94066" w14:paraId="27013CFB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  <w:p w:rsidRPr="00103A54" w:rsidR="00A94066" w:rsidP="00A94066" w:rsidRDefault="00A94066" w14:paraId="758D42F2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B753E6" w:rsidR="00A94066" w:rsidP="00A94066" w:rsidRDefault="00A94066" w14:paraId="474E2EFB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0"/>
                <w:szCs w:val="20"/>
              </w:rPr>
            </w:pPr>
          </w:p>
          <w:p w:rsidRPr="00B753E6" w:rsidR="00A94066" w:rsidP="00A94066" w:rsidRDefault="00A94066" w14:paraId="5ECAF848" w14:textId="4A6721F3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</w:tc>
        <w:tc>
          <w:tcPr>
            <w:tcW w:w="4675" w:type="dxa"/>
          </w:tcPr>
          <w:p w:rsidRPr="00103A54" w:rsidR="00A94066" w:rsidP="00A94066" w:rsidRDefault="00A94066" w14:paraId="4F22AE61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088ABF7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380F07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</w:tr>
      <w:tr w:rsidRPr="00103A54" w:rsidR="00A94066" w:rsidTr="00266FB9" w14:paraId="4AF96798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A94066" w:rsidP="00A94066" w:rsidRDefault="00A94066" w14:paraId="6DE0A7D2" w14:textId="3E545A7D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4</w:t>
            </w:r>
          </w:p>
        </w:tc>
        <w:tc>
          <w:tcPr>
            <w:tcW w:w="3960" w:type="dxa"/>
            <w:vAlign w:val="center"/>
          </w:tcPr>
          <w:p w:rsidRPr="00103A54" w:rsidR="00A94066" w:rsidP="00A94066" w:rsidRDefault="00A94066" w14:paraId="1E9FE35A" w14:textId="40D22840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noProof/>
                <w:sz w:val="23"/>
                <w:szCs w:val="23"/>
              </w:rPr>
              <w:t xml:space="preserve">Nathan receives detention from Ms. Peele. In retaliation, he steals her wallet during class change. </w:t>
            </w:r>
          </w:p>
        </w:tc>
        <w:tc>
          <w:tcPr>
            <w:tcW w:w="1530" w:type="dxa"/>
          </w:tcPr>
          <w:p w:rsidRPr="00103A54" w:rsidR="00A94066" w:rsidP="00A94066" w:rsidRDefault="00A94066" w14:paraId="1D6D30C5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00F4CA64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4A05031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A94066" w:rsidR="00A94066" w:rsidP="00A94066" w:rsidRDefault="00A94066" w14:paraId="3D5576DB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  <w:p w:rsidRPr="00103A54" w:rsidR="00A94066" w:rsidP="00A94066" w:rsidRDefault="00A94066" w14:paraId="12BD9683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B753E6" w:rsidR="00A94066" w:rsidP="00A94066" w:rsidRDefault="00A94066" w14:paraId="0E43E919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0"/>
                <w:szCs w:val="20"/>
              </w:rPr>
            </w:pPr>
          </w:p>
          <w:p w:rsidRPr="00103A54" w:rsidR="00A94066" w:rsidP="00A94066" w:rsidRDefault="00A94066" w14:paraId="187A0AA2" w14:textId="5FF3FEB1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  <w:tc>
          <w:tcPr>
            <w:tcW w:w="4675" w:type="dxa"/>
          </w:tcPr>
          <w:p w:rsidRPr="00103A54" w:rsidR="00A94066" w:rsidP="00A94066" w:rsidRDefault="00A94066" w14:paraId="58255231" w14:textId="11A1435A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2A1909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6E1AEB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</w:tr>
    </w:tbl>
    <w:p w:rsidRPr="006C5D15" w:rsidR="009E1451" w:rsidP="009E1451" w:rsidRDefault="00266FB9" w14:paraId="403968F1" w14:textId="589EB09F">
      <w:pPr>
        <w:shd w:val="clear" w:color="auto" w:fill="FFFFFF"/>
        <w:spacing w:after="240" w:line="240" w:lineRule="auto"/>
        <w:jc w:val="center"/>
        <w:rPr>
          <w:rFonts w:ascii="Franklin Gothic Book" w:hAnsi="Franklin Gothic Book" w:eastAsia="Times New Roman" w:cs="Times New Roman"/>
          <w:b/>
          <w:sz w:val="28"/>
          <w:szCs w:val="28"/>
        </w:rPr>
      </w:pPr>
      <w:r w:rsidRPr="006C5D15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Stealing</w:t>
      </w:r>
      <w:r w:rsidR="003B77F7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: Ethical Ambiguities</w:t>
      </w:r>
      <w:r w:rsidRPr="006C5D15" w:rsidR="009E1451">
        <w:rPr>
          <w:rFonts w:ascii="Franklin Gothic Book" w:hAnsi="Franklin Gothic Book" w:eastAsia="Times New Roman" w:cs="Times New Roman"/>
          <w:b/>
          <w:sz w:val="28"/>
          <w:szCs w:val="28"/>
        </w:rPr>
        <w:t xml:space="preserve"> Reflection Questions (Cont</w:t>
      </w:r>
      <w:r w:rsidR="003B77F7">
        <w:rPr>
          <w:rFonts w:ascii="Franklin Gothic Book" w:hAnsi="Franklin Gothic Book" w:eastAsia="Times New Roman" w:cs="Times New Roman"/>
          <w:b/>
          <w:sz w:val="28"/>
          <w:szCs w:val="28"/>
        </w:rPr>
        <w:t>inue</w:t>
      </w:r>
      <w:r w:rsidRPr="006C5D15" w:rsidR="009E1451">
        <w:rPr>
          <w:rFonts w:ascii="Franklin Gothic Book" w:hAnsi="Franklin Gothic Book" w:eastAsia="Times New Roman" w:cs="Times New Roman"/>
          <w:b/>
          <w:sz w:val="28"/>
          <w:szCs w:val="28"/>
        </w:rPr>
        <w:t>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960"/>
        <w:gridCol w:w="1530"/>
        <w:gridCol w:w="4675"/>
      </w:tblGrid>
      <w:tr w:rsidRPr="00103A54" w:rsidR="00A94066" w:rsidTr="00E556FF" w14:paraId="6D1874CE" w14:textId="77777777">
        <w:tc>
          <w:tcPr>
            <w:tcW w:w="625" w:type="dxa"/>
            <w:shd w:val="clear" w:color="auto" w:fill="D9D9D9" w:themeFill="background1" w:themeFillShade="D9"/>
            <w:vAlign w:val="center"/>
          </w:tcPr>
          <w:p w:rsidRPr="00103A54" w:rsidR="00A94066" w:rsidP="00A94066" w:rsidRDefault="00A94066" w14:paraId="6EBE8474" w14:textId="77777777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b/>
                <w:bCs/>
                <w:noProof/>
                <w:sz w:val="23"/>
                <w:szCs w:val="23"/>
              </w:rPr>
              <w:t>5</w:t>
            </w:r>
          </w:p>
        </w:tc>
        <w:tc>
          <w:tcPr>
            <w:tcW w:w="3960" w:type="dxa"/>
            <w:vAlign w:val="center"/>
          </w:tcPr>
          <w:p w:rsidRPr="00103A54" w:rsidR="00A94066" w:rsidP="00A94066" w:rsidRDefault="00A94066" w14:paraId="1DEC50F3" w14:textId="77777777">
            <w:pPr>
              <w:spacing w:before="120" w:after="120"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  <w:r w:rsidRPr="00103A54">
              <w:rPr>
                <w:rFonts w:ascii="Franklin Gothic Book" w:hAnsi="Franklin Gothic Book" w:cs="Times New Roman"/>
                <w:noProof/>
                <w:sz w:val="23"/>
                <w:szCs w:val="23"/>
              </w:rPr>
              <w:t xml:space="preserve">On the way to school, London sees a pair of boots she wants. London is frequently teased for wearing out of date clothing. While her music teacher is consulting with another student, London steals a wallet out of her partner’s bag so she can buy the boots afterschool. </w:t>
            </w:r>
          </w:p>
        </w:tc>
        <w:tc>
          <w:tcPr>
            <w:tcW w:w="1530" w:type="dxa"/>
          </w:tcPr>
          <w:p w:rsidRPr="00103A54" w:rsidR="00A94066" w:rsidP="00A94066" w:rsidRDefault="00A94066" w14:paraId="50F04215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2C23F5CC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A996899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A94066" w:rsidR="00A94066" w:rsidP="00A94066" w:rsidRDefault="00A94066" w14:paraId="6A4EBF73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18"/>
                <w:szCs w:val="18"/>
              </w:rPr>
            </w:pPr>
          </w:p>
          <w:p w:rsidRPr="00103A54" w:rsidR="00A94066" w:rsidP="00A94066" w:rsidRDefault="00A94066" w14:paraId="6A138102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B753E6" w:rsidR="00A94066" w:rsidP="00A94066" w:rsidRDefault="00A94066" w14:paraId="09490897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0"/>
                <w:szCs w:val="20"/>
              </w:rPr>
            </w:pPr>
          </w:p>
          <w:p w:rsidRPr="00103A54" w:rsidR="00A94066" w:rsidP="00A94066" w:rsidRDefault="00A94066" w14:paraId="5021ACEA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  <w:tc>
          <w:tcPr>
            <w:tcW w:w="4675" w:type="dxa"/>
          </w:tcPr>
          <w:p w:rsidRPr="00103A54" w:rsidR="00A94066" w:rsidP="00A94066" w:rsidRDefault="00A94066" w14:paraId="36F3608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31CBEF5E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  <w:p w:rsidRPr="00103A54" w:rsidR="00A94066" w:rsidP="00A94066" w:rsidRDefault="00A94066" w14:paraId="77AAC36F" w14:textId="77777777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sz w:val="23"/>
                <w:szCs w:val="23"/>
              </w:rPr>
            </w:pPr>
          </w:p>
        </w:tc>
      </w:tr>
    </w:tbl>
    <w:p w:rsidR="00A8168C" w:rsidP="00A8168C" w:rsidRDefault="00266FB9" w14:paraId="435EF365" w14:textId="77777777">
      <w:pPr>
        <w:pStyle w:val="ListParagraph"/>
        <w:numPr>
          <w:ilvl w:val="0"/>
          <w:numId w:val="1"/>
        </w:numPr>
        <w:spacing w:before="240" w:after="120" w:line="276" w:lineRule="auto"/>
        <w:rPr>
          <w:rFonts w:ascii="Franklin Gothic Book" w:hAnsi="Franklin Gothic Book" w:cs="Times New Roman"/>
          <w:sz w:val="23"/>
          <w:szCs w:val="23"/>
        </w:rPr>
      </w:pPr>
      <w:r w:rsidRPr="00A8168C">
        <w:rPr>
          <w:rFonts w:ascii="Franklin Gothic Book" w:hAnsi="Franklin Gothic Book" w:cs="Times New Roman"/>
          <w:sz w:val="23"/>
          <w:szCs w:val="23"/>
        </w:rPr>
        <w:t>As you read each scenario, which one</w:t>
      </w:r>
      <w:r w:rsidRPr="00A8168C" w:rsidR="00A539A1">
        <w:rPr>
          <w:rFonts w:ascii="Franklin Gothic Book" w:hAnsi="Franklin Gothic Book" w:cs="Times New Roman"/>
          <w:sz w:val="23"/>
          <w:szCs w:val="23"/>
        </w:rPr>
        <w:t>(s)</w:t>
      </w:r>
      <w:r w:rsidRPr="00A8168C">
        <w:rPr>
          <w:rFonts w:ascii="Franklin Gothic Book" w:hAnsi="Franklin Gothic Book" w:cs="Times New Roman"/>
          <w:sz w:val="23"/>
          <w:szCs w:val="23"/>
        </w:rPr>
        <w:t xml:space="preserve"> felt easier for you to label? That is, did any of the situations immediately leap out to you as clearly wrong or clearly right? </w:t>
      </w:r>
      <w:r w:rsidRPr="00A8168C" w:rsidR="00A539A1">
        <w:rPr>
          <w:rFonts w:ascii="Franklin Gothic Book" w:hAnsi="Franklin Gothic Book" w:cs="Times New Roman"/>
          <w:sz w:val="23"/>
          <w:szCs w:val="23"/>
        </w:rPr>
        <w:t>If so, which ones?</w:t>
      </w:r>
    </w:p>
    <w:p w:rsidRPr="00A8168C" w:rsidR="00A8168C" w:rsidP="00A8168C" w:rsidRDefault="00A8168C" w14:paraId="0C57A21D" w14:textId="5819DFAB">
      <w:pPr>
        <w:spacing w:before="240" w:after="120"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451" w:rsidP="00A8168C" w:rsidRDefault="00EC307F" w14:paraId="5AC52199" w14:textId="004F81B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 xml:space="preserve">Which situations were more difficult to judge – that is, which situations are </w:t>
      </w:r>
      <w:r w:rsidRPr="00103A54" w:rsidR="00F80FA6">
        <w:rPr>
          <w:rFonts w:ascii="Franklin Gothic Book" w:hAnsi="Franklin Gothic Book" w:cs="Times New Roman"/>
          <w:sz w:val="23"/>
          <w:szCs w:val="23"/>
        </w:rPr>
        <w:t>ethically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 ambiguous</w:t>
      </w:r>
      <w:r w:rsidRPr="00103A54" w:rsidR="00315982">
        <w:rPr>
          <w:rFonts w:ascii="Franklin Gothic Book" w:hAnsi="Franklin Gothic Book" w:cs="Times New Roman"/>
          <w:sz w:val="23"/>
          <w:szCs w:val="23"/>
        </w:rPr>
        <w:t xml:space="preserve"> (</w:t>
      </w:r>
      <w:r w:rsidRPr="00103A54" w:rsidR="00315982">
        <w:rPr>
          <w:rFonts w:ascii="Franklin Gothic Book" w:hAnsi="Franklin Gothic Book" w:cs="Times New Roman"/>
          <w:noProof/>
          <w:sz w:val="23"/>
          <w:szCs w:val="23"/>
        </w:rPr>
        <w:t>lacks a clear and certain answer)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, in your opinion? </w:t>
      </w:r>
    </w:p>
    <w:p w:rsidRPr="00A8168C" w:rsidR="00A8168C" w:rsidP="00A8168C" w:rsidRDefault="00A8168C" w14:paraId="5664E224" w14:textId="62D8641C">
      <w:pPr>
        <w:spacing w:after="120"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E85" w:rsidP="00A8168C" w:rsidRDefault="00EC307F" w14:paraId="299D2412" w14:textId="58F55DC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>Recall your reaction to Heinz</w:t>
      </w:r>
      <w:r w:rsidR="00552AA3">
        <w:rPr>
          <w:rFonts w:ascii="Franklin Gothic Book" w:hAnsi="Franklin Gothic Book" w:cs="Times New Roman"/>
          <w:sz w:val="23"/>
          <w:szCs w:val="23"/>
        </w:rPr>
        <w:t>’s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552AA3">
        <w:rPr>
          <w:rFonts w:ascii="Franklin Gothic Book" w:hAnsi="Franklin Gothic Book" w:cs="Times New Roman"/>
          <w:sz w:val="23"/>
          <w:szCs w:val="23"/>
        </w:rPr>
        <w:t>D</w:t>
      </w:r>
      <w:r w:rsidRPr="00103A54">
        <w:rPr>
          <w:rFonts w:ascii="Franklin Gothic Book" w:hAnsi="Franklin Gothic Book" w:cs="Times New Roman"/>
          <w:sz w:val="23"/>
          <w:szCs w:val="23"/>
        </w:rPr>
        <w:t>ilemma</w:t>
      </w:r>
      <w:r w:rsidR="00552AA3">
        <w:rPr>
          <w:rFonts w:ascii="Franklin Gothic Book" w:hAnsi="Franklin Gothic Book" w:cs="Times New Roman"/>
          <w:sz w:val="23"/>
          <w:szCs w:val="23"/>
        </w:rPr>
        <w:t xml:space="preserve"> in Lesson H.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 Do any of these situations feel </w:t>
      </w:r>
      <w:proofErr w:type="gramStart"/>
      <w:r w:rsidRPr="00103A54">
        <w:rPr>
          <w:rFonts w:ascii="Franklin Gothic Book" w:hAnsi="Franklin Gothic Book" w:cs="Times New Roman"/>
          <w:sz w:val="23"/>
          <w:szCs w:val="23"/>
        </w:rPr>
        <w:t>similar to</w:t>
      </w:r>
      <w:proofErr w:type="gramEnd"/>
      <w:r w:rsidRPr="00103A54">
        <w:rPr>
          <w:rFonts w:ascii="Franklin Gothic Book" w:hAnsi="Franklin Gothic Book" w:cs="Times New Roman"/>
          <w:sz w:val="23"/>
          <w:szCs w:val="23"/>
        </w:rPr>
        <w:t xml:space="preserve"> Heinz</w:t>
      </w:r>
      <w:r w:rsidR="00552AA3">
        <w:rPr>
          <w:rFonts w:ascii="Franklin Gothic Book" w:hAnsi="Franklin Gothic Book" w:cs="Times New Roman"/>
          <w:sz w:val="23"/>
          <w:szCs w:val="23"/>
        </w:rPr>
        <w:t>’s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552AA3">
        <w:rPr>
          <w:rFonts w:ascii="Franklin Gothic Book" w:hAnsi="Franklin Gothic Book" w:cs="Times New Roman"/>
          <w:sz w:val="23"/>
          <w:szCs w:val="23"/>
        </w:rPr>
        <w:t>D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ilemma? If these scenarios felt </w:t>
      </w:r>
      <w:r w:rsidRPr="00103A54" w:rsidR="00545855">
        <w:rPr>
          <w:rFonts w:ascii="Franklin Gothic Book" w:hAnsi="Franklin Gothic Book" w:cs="Times New Roman"/>
          <w:sz w:val="23"/>
          <w:szCs w:val="23"/>
        </w:rPr>
        <w:t xml:space="preserve">different, what made them different? </w:t>
      </w:r>
    </w:p>
    <w:p w:rsidR="00A8168C" w:rsidP="00A8168C" w:rsidRDefault="00A8168C" w14:paraId="71F7C24D" w14:textId="358E6E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68C" w:rsidP="00A8168C" w:rsidRDefault="00A8168C" w14:paraId="035F9E40" w14:textId="77777777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</w:p>
    <w:p w:rsidR="00B9114B" w:rsidP="00A8168C" w:rsidRDefault="00B9114B" w14:paraId="30EFEB9F" w14:textId="77777777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</w:p>
    <w:p w:rsidRPr="006C5D15" w:rsidR="00B753E6" w:rsidP="00B753E6" w:rsidRDefault="00B753E6" w14:paraId="23D86B9B" w14:textId="65172F61">
      <w:pPr>
        <w:shd w:val="clear" w:color="auto" w:fill="FFFFFF"/>
        <w:spacing w:after="240" w:line="240" w:lineRule="auto"/>
        <w:jc w:val="center"/>
        <w:rPr>
          <w:rFonts w:ascii="Franklin Gothic Book" w:hAnsi="Franklin Gothic Book" w:eastAsia="Times New Roman" w:cs="Times New Roman"/>
          <w:b/>
          <w:sz w:val="28"/>
          <w:szCs w:val="28"/>
        </w:rPr>
      </w:pPr>
      <w:r w:rsidRPr="006C5D15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Stealing</w:t>
      </w:r>
      <w:r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: Ethical Ambiguities</w:t>
      </w:r>
      <w:r w:rsidRPr="006C5D15">
        <w:rPr>
          <w:rFonts w:ascii="Franklin Gothic Book" w:hAnsi="Franklin Gothic Book" w:eastAsia="Times New Roman" w:cs="Times New Roman"/>
          <w:b/>
          <w:sz w:val="28"/>
          <w:szCs w:val="28"/>
        </w:rPr>
        <w:t xml:space="preserve"> Reflection Questions (Cont</w:t>
      </w:r>
      <w:r>
        <w:rPr>
          <w:rFonts w:ascii="Franklin Gothic Book" w:hAnsi="Franklin Gothic Book" w:eastAsia="Times New Roman" w:cs="Times New Roman"/>
          <w:b/>
          <w:sz w:val="28"/>
          <w:szCs w:val="28"/>
        </w:rPr>
        <w:t>inue</w:t>
      </w:r>
      <w:r w:rsidRPr="006C5D15">
        <w:rPr>
          <w:rFonts w:ascii="Franklin Gothic Book" w:hAnsi="Franklin Gothic Book" w:eastAsia="Times New Roman" w:cs="Times New Roman"/>
          <w:b/>
          <w:sz w:val="28"/>
          <w:szCs w:val="28"/>
        </w:rPr>
        <w:t>d)</w:t>
      </w:r>
    </w:p>
    <w:p w:rsidRPr="00103A54" w:rsidR="00EC307F" w:rsidP="00A8168C" w:rsidRDefault="00736547" w14:paraId="2E356577" w14:textId="3080FCE1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 xml:space="preserve">You might have found that </w:t>
      </w:r>
      <w:r w:rsidRPr="00103A54" w:rsidR="00EC307F">
        <w:rPr>
          <w:rFonts w:ascii="Franklin Gothic Book" w:hAnsi="Franklin Gothic Book" w:cs="Times New Roman"/>
          <w:sz w:val="23"/>
          <w:szCs w:val="23"/>
        </w:rPr>
        <w:t>changing the variables in different situations changes your opinion of stealing: for example, stealing from a</w:t>
      </w:r>
      <w:r w:rsidRPr="00103A54" w:rsidR="00315982">
        <w:rPr>
          <w:rFonts w:ascii="Franklin Gothic Book" w:hAnsi="Franklin Gothic Book" w:cs="Times New Roman"/>
          <w:sz w:val="23"/>
          <w:szCs w:val="23"/>
        </w:rPr>
        <w:t xml:space="preserve"> student</w:t>
      </w:r>
      <w:r w:rsidRPr="00103A54" w:rsidR="00EC307F">
        <w:rPr>
          <w:rFonts w:ascii="Franklin Gothic Book" w:hAnsi="Franklin Gothic Book" w:cs="Times New Roman"/>
          <w:sz w:val="23"/>
          <w:szCs w:val="23"/>
        </w:rPr>
        <w:t xml:space="preserve"> you know might feel different from stealing from a chemist who is overcharging you. </w:t>
      </w:r>
    </w:p>
    <w:p w:rsidRPr="00B9114B" w:rsidR="00EC307F" w:rsidP="00B9114B" w:rsidRDefault="00EC307F" w14:paraId="1BF72374" w14:textId="1C561A23">
      <w:pPr>
        <w:spacing w:line="276" w:lineRule="auto"/>
        <w:rPr>
          <w:rFonts w:ascii="Franklin Gothic Book" w:hAnsi="Franklin Gothic Book" w:cs="Times New Roman"/>
          <w:sz w:val="23"/>
          <w:szCs w:val="23"/>
        </w:rPr>
      </w:pPr>
      <w:r w:rsidRPr="00B9114B">
        <w:rPr>
          <w:rFonts w:ascii="Franklin Gothic Book" w:hAnsi="Franklin Gothic Book" w:cs="Times New Roman"/>
          <w:sz w:val="23"/>
          <w:szCs w:val="23"/>
        </w:rPr>
        <w:t xml:space="preserve">How might the reason for stealing impact the morality of the action? How might the identity of the victim impact the morality of the action? </w:t>
      </w:r>
    </w:p>
    <w:p w:rsidRPr="00B9114B" w:rsidR="002F1E85" w:rsidP="00B9114B" w:rsidRDefault="00B9114B" w14:paraId="3F2DDCF8" w14:textId="4CE0C4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103A54" w:rsidR="002F1E85" w:rsidP="002F1E85" w:rsidRDefault="002F1E85" w14:paraId="1B85EBBE" w14:textId="550E50D7">
      <w:pPr>
        <w:spacing w:line="276" w:lineRule="auto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>Up until this moment, you’ve reflected on the perceived ethics of specific scenarios where something was stolen. Let’s consider now the stakeholders. Put yourself in the shoes of Olivia (scenario 2 on p</w:t>
      </w:r>
      <w:r w:rsidR="00885ADD">
        <w:rPr>
          <w:rFonts w:ascii="Franklin Gothic Book" w:hAnsi="Franklin Gothic Book" w:cs="Times New Roman"/>
          <w:sz w:val="23"/>
          <w:szCs w:val="23"/>
        </w:rPr>
        <w:t>. 1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) to answer these questions. </w:t>
      </w:r>
    </w:p>
    <w:p w:rsidRPr="00103A54" w:rsidR="00736547" w:rsidP="00A8168C" w:rsidRDefault="002F1E85" w14:paraId="4D5B3258" w14:textId="4FEA8B38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 xml:space="preserve">What impact does stealing have on your classmate? How might this impact your peers’ opinions of you?  </w:t>
      </w:r>
    </w:p>
    <w:p w:rsidRPr="006C176B" w:rsidR="002F1E85" w:rsidP="006C176B" w:rsidRDefault="006C176B" w14:paraId="016248C6" w14:textId="39D8939C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E85" w:rsidP="002F1E85" w:rsidRDefault="002F1E85" w14:paraId="7D61EDCA" w14:textId="3BD7352A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>The Dean determines you have stolen the wallet. She calls your parents. How might this change your parents’ opinion of you? What about your teachers?</w:t>
      </w:r>
    </w:p>
    <w:p w:rsidRPr="006C176B" w:rsidR="006C176B" w:rsidP="006C176B" w:rsidRDefault="006C176B" w14:paraId="2E554485" w14:textId="7D00193F">
      <w:pPr>
        <w:spacing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103A54" w:rsidR="002F1E85" w:rsidP="002F1E85" w:rsidRDefault="002F1E85" w14:paraId="4CE3F4E0" w14:textId="7BEAD879">
      <w:pPr>
        <w:pStyle w:val="ListParagraph"/>
        <w:spacing w:after="100" w:afterAutospacing="1" w:line="276" w:lineRule="auto"/>
        <w:outlineLvl w:val="0"/>
        <w:rPr>
          <w:rFonts w:ascii="Franklin Gothic Book" w:hAnsi="Franklin Gothic Book" w:cs="Times New Roman"/>
          <w:b/>
          <w:bCs/>
          <w:kern w:val="36"/>
          <w:sz w:val="23"/>
          <w:szCs w:val="23"/>
        </w:rPr>
      </w:pPr>
    </w:p>
    <w:p w:rsidR="002F1E85" w:rsidP="002F1E85" w:rsidRDefault="002F1E85" w14:paraId="7B7F8241" w14:textId="77777777">
      <w:pPr>
        <w:pStyle w:val="ListParagraph"/>
        <w:spacing w:after="100" w:afterAutospacing="1" w:line="276" w:lineRule="auto"/>
        <w:outlineLvl w:val="0"/>
        <w:rPr>
          <w:rFonts w:ascii="Franklin Gothic Book" w:hAnsi="Franklin Gothic Book" w:cs="Times New Roman"/>
          <w:b/>
          <w:bCs/>
          <w:kern w:val="36"/>
          <w:sz w:val="23"/>
          <w:szCs w:val="23"/>
        </w:rPr>
      </w:pPr>
    </w:p>
    <w:p w:rsidR="006C176B" w:rsidP="002F1E85" w:rsidRDefault="006C176B" w14:paraId="26D0834E" w14:textId="77777777">
      <w:pPr>
        <w:pStyle w:val="ListParagraph"/>
        <w:spacing w:after="100" w:afterAutospacing="1" w:line="276" w:lineRule="auto"/>
        <w:outlineLvl w:val="0"/>
        <w:rPr>
          <w:rFonts w:ascii="Franklin Gothic Book" w:hAnsi="Franklin Gothic Book" w:cs="Times New Roman"/>
          <w:b/>
          <w:bCs/>
          <w:kern w:val="36"/>
          <w:sz w:val="23"/>
          <w:szCs w:val="23"/>
        </w:rPr>
      </w:pPr>
    </w:p>
    <w:p w:rsidR="006C176B" w:rsidP="002F1E85" w:rsidRDefault="006C176B" w14:paraId="3EE4AD26" w14:textId="77777777">
      <w:pPr>
        <w:pStyle w:val="ListParagraph"/>
        <w:spacing w:after="100" w:afterAutospacing="1" w:line="276" w:lineRule="auto"/>
        <w:outlineLvl w:val="0"/>
        <w:rPr>
          <w:rFonts w:ascii="Franklin Gothic Book" w:hAnsi="Franklin Gothic Book" w:cs="Times New Roman"/>
          <w:b/>
          <w:bCs/>
          <w:kern w:val="36"/>
          <w:sz w:val="23"/>
          <w:szCs w:val="23"/>
        </w:rPr>
      </w:pPr>
    </w:p>
    <w:p w:rsidRPr="00103A54" w:rsidR="006C176B" w:rsidP="002F1E85" w:rsidRDefault="006C176B" w14:paraId="7A55B946" w14:textId="77777777">
      <w:pPr>
        <w:pStyle w:val="ListParagraph"/>
        <w:spacing w:after="100" w:afterAutospacing="1" w:line="276" w:lineRule="auto"/>
        <w:outlineLvl w:val="0"/>
        <w:rPr>
          <w:rFonts w:ascii="Franklin Gothic Book" w:hAnsi="Franklin Gothic Book" w:cs="Times New Roman"/>
          <w:b/>
          <w:bCs/>
          <w:kern w:val="36"/>
          <w:sz w:val="23"/>
          <w:szCs w:val="23"/>
        </w:rPr>
      </w:pPr>
    </w:p>
    <w:p w:rsidRPr="006C5D15" w:rsidR="00B753E6" w:rsidP="00B753E6" w:rsidRDefault="00315982" w14:paraId="3E735DD8" w14:textId="72D2940F">
      <w:pPr>
        <w:shd w:val="clear" w:color="auto" w:fill="FFFFFF"/>
        <w:spacing w:after="240" w:line="240" w:lineRule="auto"/>
        <w:jc w:val="center"/>
        <w:rPr>
          <w:rFonts w:ascii="Franklin Gothic Book" w:hAnsi="Franklin Gothic Book" w:eastAsia="Times New Roman" w:cs="Times New Roman"/>
          <w:b/>
          <w:sz w:val="28"/>
          <w:szCs w:val="28"/>
        </w:rPr>
      </w:pPr>
      <w:r w:rsidRPr="006C176B">
        <w:rPr>
          <w:rFonts w:ascii="Franklin Gothic Book" w:hAnsi="Franklin Gothic Book" w:cs="Times New Roman"/>
          <w:b/>
          <w:bCs/>
          <w:kern w:val="36"/>
          <w:sz w:val="28"/>
          <w:szCs w:val="28"/>
        </w:rPr>
        <w:t xml:space="preserve">Stamp Your Learning for </w:t>
      </w:r>
      <w:r w:rsidRPr="006C5D15" w:rsidR="00B753E6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Stealing</w:t>
      </w:r>
      <w:r w:rsidR="00B753E6"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: Ethical Ambiguities</w:t>
      </w:r>
      <w:r w:rsidRPr="006C5D15" w:rsidR="00B753E6">
        <w:rPr>
          <w:rFonts w:ascii="Franklin Gothic Book" w:hAnsi="Franklin Gothic Book" w:eastAsia="Times New Roman" w:cs="Times New Roman"/>
          <w:b/>
          <w:sz w:val="28"/>
          <w:szCs w:val="28"/>
        </w:rPr>
        <w:t xml:space="preserve"> Reflection Questions (Cont</w:t>
      </w:r>
      <w:r w:rsidR="00B753E6">
        <w:rPr>
          <w:rFonts w:ascii="Franklin Gothic Book" w:hAnsi="Franklin Gothic Book" w:eastAsia="Times New Roman" w:cs="Times New Roman"/>
          <w:b/>
          <w:sz w:val="28"/>
          <w:szCs w:val="28"/>
        </w:rPr>
        <w:t>inue</w:t>
      </w:r>
      <w:r w:rsidRPr="006C5D15" w:rsidR="00B753E6">
        <w:rPr>
          <w:rFonts w:ascii="Franklin Gothic Book" w:hAnsi="Franklin Gothic Book" w:eastAsia="Times New Roman" w:cs="Times New Roman"/>
          <w:b/>
          <w:sz w:val="28"/>
          <w:szCs w:val="28"/>
        </w:rPr>
        <w:t>d)</w:t>
      </w:r>
    </w:p>
    <w:p w:rsidRPr="00103A54" w:rsidR="00315982" w:rsidP="00315982" w:rsidRDefault="00315982" w14:paraId="0E9F0A63" w14:textId="0FADD77E">
      <w:pPr>
        <w:spacing w:after="200" w:line="276" w:lineRule="auto"/>
        <w:rPr>
          <w:rFonts w:ascii="Franklin Gothic Book" w:hAnsi="Franklin Gothic Book" w:cs="Times New Roman"/>
          <w:bCs/>
          <w:kern w:val="36"/>
          <w:sz w:val="23"/>
          <w:szCs w:val="23"/>
        </w:rPr>
      </w:pPr>
      <w:r w:rsidRPr="00103A54">
        <w:rPr>
          <w:rFonts w:ascii="Franklin Gothic Book" w:hAnsi="Franklin Gothic Book" w:cs="Times New Roman"/>
          <w:b/>
          <w:bCs/>
          <w:kern w:val="36"/>
          <w:sz w:val="23"/>
          <w:szCs w:val="23"/>
        </w:rPr>
        <w:t xml:space="preserve">Directions: </w:t>
      </w:r>
      <w:r w:rsidRPr="00103A54">
        <w:rPr>
          <w:rFonts w:ascii="Franklin Gothic Book" w:hAnsi="Franklin Gothic Book" w:cs="Times New Roman"/>
          <w:bCs/>
          <w:kern w:val="36"/>
          <w:sz w:val="23"/>
          <w:szCs w:val="23"/>
        </w:rPr>
        <w:t>Answer the following questions in complete sentences. Your response should be 5-7 sentences.</w:t>
      </w:r>
    </w:p>
    <w:p w:rsidRPr="00103A54" w:rsidR="00EC307F" w:rsidP="00315982" w:rsidRDefault="00EC307F" w14:paraId="1929FDAD" w14:textId="2B9FD3A7">
      <w:pPr>
        <w:spacing w:line="276" w:lineRule="auto"/>
        <w:rPr>
          <w:rFonts w:ascii="Franklin Gothic Book" w:hAnsi="Franklin Gothic Book" w:cs="Times New Roman"/>
          <w:sz w:val="23"/>
          <w:szCs w:val="23"/>
        </w:rPr>
      </w:pPr>
      <w:r w:rsidRPr="00103A54">
        <w:rPr>
          <w:rFonts w:ascii="Franklin Gothic Book" w:hAnsi="Franklin Gothic Book" w:cs="Times New Roman"/>
          <w:sz w:val="23"/>
          <w:szCs w:val="23"/>
        </w:rPr>
        <w:t xml:space="preserve">As children, we are taught that stealing is clearly wrong. As adults, we sometimes find ourselves considering certain contexts that make actions more </w:t>
      </w:r>
      <w:r w:rsidRPr="00103A54" w:rsidR="00F80FA6">
        <w:rPr>
          <w:rFonts w:ascii="Franklin Gothic Book" w:hAnsi="Franklin Gothic Book" w:cs="Times New Roman"/>
          <w:sz w:val="23"/>
          <w:szCs w:val="23"/>
        </w:rPr>
        <w:t>ethically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 ambiguous or harder to judge. What do you think – is stealing always </w:t>
      </w:r>
      <w:r w:rsidRPr="00103A54" w:rsidR="00F80FA6">
        <w:rPr>
          <w:rFonts w:ascii="Franklin Gothic Book" w:hAnsi="Franklin Gothic Book" w:cs="Times New Roman"/>
          <w:sz w:val="23"/>
          <w:szCs w:val="23"/>
        </w:rPr>
        <w:t xml:space="preserve">ethically </w:t>
      </w:r>
      <w:r w:rsidRPr="00103A54">
        <w:rPr>
          <w:rFonts w:ascii="Franklin Gothic Book" w:hAnsi="Franklin Gothic Book" w:cs="Times New Roman"/>
          <w:sz w:val="23"/>
          <w:szCs w:val="23"/>
        </w:rPr>
        <w:t xml:space="preserve">wrong? Should stealing always be punished? Should the different variables or aspects of the situation be considered when we define stealing as wrong or determine a punishment/repercussion for stealing? </w:t>
      </w:r>
    </w:p>
    <w:p w:rsidRPr="006C176B" w:rsidR="00E950C4" w:rsidP="006C176B" w:rsidRDefault="006C176B" w14:paraId="746AD4E5" w14:textId="328B5D2C">
      <w:pPr>
        <w:spacing w:after="200"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724">
        <w:rPr>
          <w:rFonts w:ascii="Franklin Gothic Book" w:hAnsi="Franklin Gothic Book" w:cs="Times New Roman"/>
          <w:sz w:val="24"/>
          <w:szCs w:val="24"/>
        </w:rPr>
        <w:t>__________________________________________________________________________________________</w:t>
      </w:r>
    </w:p>
    <w:sectPr w:rsidRPr="006C176B" w:rsidR="00E950C4" w:rsidSect="00B1708C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6D7" w:rsidP="00B1708C" w:rsidRDefault="00AA66D7" w14:paraId="518C09E7" w14:textId="77777777">
      <w:pPr>
        <w:spacing w:after="0" w:line="240" w:lineRule="auto"/>
      </w:pPr>
      <w:r>
        <w:separator/>
      </w:r>
    </w:p>
  </w:endnote>
  <w:endnote w:type="continuationSeparator" w:id="0">
    <w:p w:rsidR="00AA66D7" w:rsidP="00B1708C" w:rsidRDefault="00AA66D7" w14:paraId="2B89E3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CD9" w:rsidP="00900CD9" w:rsidRDefault="00900CD9" w14:paraId="4FEF259D" w14:textId="16630F30">
    <w:pPr>
      <w:spacing w:after="0"/>
      <w:rPr>
        <w:rFonts w:ascii="Franklin Gothic Book" w:hAnsi="Franklin Gothic Book"/>
        <w:sz w:val="18"/>
        <w:szCs w:val="18"/>
      </w:rPr>
    </w:pPr>
    <w:r w:rsidRPr="658C5662" w:rsidR="658C5662">
      <w:rPr>
        <w:rFonts w:ascii="Franklin Gothic Book" w:hAnsi="Franklin Gothic Book" w:cs="Calibri" w:cstheme="minorAscii"/>
        <w:sz w:val="18"/>
        <w:szCs w:val="18"/>
      </w:rPr>
      <w:t>©</w:t>
    </w:r>
    <w:r w:rsidRPr="658C5662" w:rsidR="658C5662">
      <w:rPr>
        <w:rFonts w:ascii="Franklin Gothic Book" w:hAnsi="Franklin Gothic Book" w:cs="Calibri" w:cstheme="minorAscii"/>
        <w:sz w:val="18"/>
        <w:szCs w:val="18"/>
      </w:rPr>
      <w:t xml:space="preserve"> Teach Like a Champion </w:t>
    </w:r>
    <w:r w:rsidRPr="658C5662" w:rsidR="658C5662">
      <w:rPr>
        <w:rFonts w:ascii="Franklin Gothic Book" w:hAnsi="Franklin Gothic Book"/>
        <w:sz w:val="18"/>
        <w:szCs w:val="18"/>
      </w:rPr>
      <w:t>School Culture</w:t>
    </w:r>
    <w:r w:rsidRPr="658C5662" w:rsidR="658C5662">
      <w:rPr>
        <w:rFonts w:ascii="Franklin Gothic Book" w:hAnsi="Franklin Gothic Book"/>
        <w:sz w:val="18"/>
        <w:szCs w:val="18"/>
      </w:rPr>
      <w:t xml:space="preserve"> Curriculum</w:t>
    </w:r>
    <w:r w:rsidRPr="658C5662" w:rsidR="658C5662">
      <w:rPr>
        <w:rFonts w:ascii="Franklin Gothic Book" w:hAnsi="Franklin Gothic Book"/>
        <w:sz w:val="18"/>
        <w:szCs w:val="18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58C5662" w:rsidR="658C5662">
      <w:rPr>
        <w:rFonts w:ascii="Franklin Gothic Book" w:hAnsi="Franklin Gothic Book"/>
        <w:sz w:val="18"/>
        <w:szCs w:val="18"/>
      </w:rPr>
      <w:t xml:space="preserve"> </w:t>
    </w:r>
  </w:p>
  <w:p w:rsidRPr="0038503F" w:rsidR="00900CD9" w:rsidP="00900CD9" w:rsidRDefault="00900CD9" w14:paraId="73AE9FA6" w14:textId="33ADD42F">
    <w:pPr>
      <w:pStyle w:val="Footer"/>
      <w:jc w:val="right"/>
      <w:rPr>
        <w:rFonts w:ascii="Franklin Gothic Book" w:hAnsi="Franklin Gothic Book"/>
      </w:rPr>
    </w:pPr>
    <w:r>
      <w:t xml:space="preserve">                                                                                                                                                                              </w:t>
    </w:r>
    <w:r w:rsidRPr="0038503F">
      <w:rPr>
        <w:rFonts w:ascii="Franklin Gothic Book" w:hAnsi="Franklin Gothic Book"/>
      </w:rPr>
      <w:t xml:space="preserve">        </w:t>
    </w:r>
    <w:sdt>
      <w:sdtPr>
        <w:rPr>
          <w:rFonts w:ascii="Franklin Gothic Book" w:hAnsi="Franklin Gothic Book"/>
        </w:r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8503F">
          <w:rPr>
            <w:rFonts w:ascii="Franklin Gothic Book" w:hAnsi="Franklin Gothic Book"/>
          </w:rPr>
          <w:fldChar w:fldCharType="begin"/>
        </w:r>
        <w:r w:rsidRPr="0038503F">
          <w:rPr>
            <w:rFonts w:ascii="Franklin Gothic Book" w:hAnsi="Franklin Gothic Book"/>
          </w:rPr>
          <w:instrText xml:space="preserve"> PAGE   \* MERGEFORMAT </w:instrText>
        </w:r>
        <w:r w:rsidRPr="0038503F">
          <w:rPr>
            <w:rFonts w:ascii="Franklin Gothic Book" w:hAnsi="Franklin Gothic Book"/>
          </w:rPr>
          <w:fldChar w:fldCharType="separate"/>
        </w:r>
        <w:r w:rsidRPr="0038503F">
          <w:rPr>
            <w:rFonts w:ascii="Franklin Gothic Book" w:hAnsi="Franklin Gothic Book"/>
          </w:rPr>
          <w:t>3</w:t>
        </w:r>
        <w:r w:rsidRPr="0038503F">
          <w:rPr>
            <w:rFonts w:ascii="Franklin Gothic Book" w:hAnsi="Franklin Gothic Book"/>
            <w:noProof/>
          </w:rPr>
          <w:fldChar w:fldCharType="end"/>
        </w:r>
        <w:r w:rsidRPr="0038503F">
          <w:rPr>
            <w:rFonts w:ascii="Franklin Gothic Book" w:hAnsi="Franklin Gothic Book"/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6D7" w:rsidP="00B1708C" w:rsidRDefault="00AA66D7" w14:paraId="158EB800" w14:textId="77777777">
      <w:pPr>
        <w:spacing w:after="0" w:line="240" w:lineRule="auto"/>
      </w:pPr>
      <w:r>
        <w:separator/>
      </w:r>
    </w:p>
  </w:footnote>
  <w:footnote w:type="continuationSeparator" w:id="0">
    <w:p w:rsidR="00AA66D7" w:rsidP="00B1708C" w:rsidRDefault="00AA66D7" w14:paraId="6722D7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0"/>
      <w:gridCol w:w="4940"/>
    </w:tblGrid>
    <w:tr w:rsidR="00B1708C" w:rsidTr="0043275F" w14:paraId="0F1FCFE6" w14:textId="77777777">
      <w:tc>
        <w:tcPr>
          <w:tcW w:w="5850" w:type="dxa"/>
        </w:tcPr>
        <w:p w:rsidRPr="0024644A" w:rsidR="00B1708C" w:rsidP="00B1708C" w:rsidRDefault="00B1708C" w14:paraId="6C211AA2" w14:textId="0AD4FAB2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 xml:space="preserve">Integrity </w:t>
          </w:r>
        </w:p>
        <w:p w:rsidR="00B1708C" w:rsidP="00B1708C" w:rsidRDefault="00B1708C" w14:paraId="4D07BB00" w14:textId="4E562114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3B77F7">
            <w:rPr>
              <w:rFonts w:ascii="Franklin Gothic Book" w:hAnsi="Franklin Gothic Book" w:cs="Times New Roman"/>
              <w:sz w:val="20"/>
              <w:szCs w:val="20"/>
            </w:rPr>
            <w:t>I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EC307F">
            <w:rPr>
              <w:rFonts w:ascii="Franklin Gothic Book" w:hAnsi="Franklin Gothic Book" w:cs="Times New Roman"/>
              <w:sz w:val="20"/>
              <w:szCs w:val="20"/>
            </w:rPr>
            <w:t>Stealing</w:t>
          </w:r>
          <w:r w:rsidR="0038503F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3B77F7">
            <w:rPr>
              <w:rFonts w:ascii="Franklin Gothic Book" w:hAnsi="Franklin Gothic Book" w:cs="Times New Roman"/>
              <w:sz w:val="20"/>
              <w:szCs w:val="20"/>
            </w:rPr>
            <w:t>Ethical Ambiguities</w:t>
          </w:r>
        </w:p>
      </w:tc>
      <w:tc>
        <w:tcPr>
          <w:tcW w:w="4940" w:type="dxa"/>
        </w:tcPr>
        <w:p w:rsidR="00B1708C" w:rsidP="00B1708C" w:rsidRDefault="008F1618" w14:paraId="3C9DDC79" w14:textId="3F195A0D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A07AAA" wp14:editId="098EB2B7">
                <wp:extent cx="2141854" cy="266700"/>
                <wp:effectExtent l="0" t="0" r="0" b="0"/>
                <wp:docPr id="1096461679" name="Picture 1096461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1708C" w:rsidRDefault="00B1708C" w14:paraId="0B3113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5E6"/>
    <w:multiLevelType w:val="hybridMultilevel"/>
    <w:tmpl w:val="A97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272"/>
    <w:multiLevelType w:val="hybridMultilevel"/>
    <w:tmpl w:val="1FCC5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54292"/>
    <w:multiLevelType w:val="hybridMultilevel"/>
    <w:tmpl w:val="0788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5A25"/>
    <w:multiLevelType w:val="hybridMultilevel"/>
    <w:tmpl w:val="849A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5B7D"/>
    <w:multiLevelType w:val="hybridMultilevel"/>
    <w:tmpl w:val="76C8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3E4"/>
    <w:multiLevelType w:val="hybridMultilevel"/>
    <w:tmpl w:val="70AE2078"/>
    <w:lvl w:ilvl="0" w:tplc="67DE401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184DDD"/>
    <w:multiLevelType w:val="hybridMultilevel"/>
    <w:tmpl w:val="942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782CA7"/>
    <w:multiLevelType w:val="hybridMultilevel"/>
    <w:tmpl w:val="AEB4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38834">
    <w:abstractNumId w:val="1"/>
  </w:num>
  <w:num w:numId="2" w16cid:durableId="1710645879">
    <w:abstractNumId w:val="8"/>
  </w:num>
  <w:num w:numId="3" w16cid:durableId="471606">
    <w:abstractNumId w:val="3"/>
  </w:num>
  <w:num w:numId="4" w16cid:durableId="1836725681">
    <w:abstractNumId w:val="9"/>
  </w:num>
  <w:num w:numId="5" w16cid:durableId="1945187007">
    <w:abstractNumId w:val="0"/>
  </w:num>
  <w:num w:numId="6" w16cid:durableId="279724034">
    <w:abstractNumId w:val="7"/>
  </w:num>
  <w:num w:numId="7" w16cid:durableId="1069577331">
    <w:abstractNumId w:val="6"/>
  </w:num>
  <w:num w:numId="8" w16cid:durableId="2083137964">
    <w:abstractNumId w:val="5"/>
  </w:num>
  <w:num w:numId="9" w16cid:durableId="740373865">
    <w:abstractNumId w:val="4"/>
  </w:num>
  <w:num w:numId="10" w16cid:durableId="67596509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8C"/>
    <w:rsid w:val="00053CD4"/>
    <w:rsid w:val="00057E07"/>
    <w:rsid w:val="000632C8"/>
    <w:rsid w:val="00103A54"/>
    <w:rsid w:val="00114AFE"/>
    <w:rsid w:val="00170663"/>
    <w:rsid w:val="00171FF0"/>
    <w:rsid w:val="001B0555"/>
    <w:rsid w:val="00210108"/>
    <w:rsid w:val="00223BDC"/>
    <w:rsid w:val="00261472"/>
    <w:rsid w:val="00266FB9"/>
    <w:rsid w:val="002E674B"/>
    <w:rsid w:val="002F1E85"/>
    <w:rsid w:val="00315982"/>
    <w:rsid w:val="00315AAB"/>
    <w:rsid w:val="00363355"/>
    <w:rsid w:val="0038503F"/>
    <w:rsid w:val="003B6D91"/>
    <w:rsid w:val="003B77F7"/>
    <w:rsid w:val="003D6FED"/>
    <w:rsid w:val="003F59E3"/>
    <w:rsid w:val="004006B8"/>
    <w:rsid w:val="0041494C"/>
    <w:rsid w:val="00545855"/>
    <w:rsid w:val="00552AA3"/>
    <w:rsid w:val="0066358D"/>
    <w:rsid w:val="00687F2A"/>
    <w:rsid w:val="006A207A"/>
    <w:rsid w:val="006C176B"/>
    <w:rsid w:val="006C5D15"/>
    <w:rsid w:val="00736547"/>
    <w:rsid w:val="007834BC"/>
    <w:rsid w:val="00791209"/>
    <w:rsid w:val="007C6B84"/>
    <w:rsid w:val="00800375"/>
    <w:rsid w:val="00815659"/>
    <w:rsid w:val="00885ADD"/>
    <w:rsid w:val="008D034D"/>
    <w:rsid w:val="008F1618"/>
    <w:rsid w:val="00900CD9"/>
    <w:rsid w:val="00902274"/>
    <w:rsid w:val="0095709D"/>
    <w:rsid w:val="00970CDB"/>
    <w:rsid w:val="009773F6"/>
    <w:rsid w:val="009956D5"/>
    <w:rsid w:val="009C29B4"/>
    <w:rsid w:val="009E0127"/>
    <w:rsid w:val="009E1451"/>
    <w:rsid w:val="009F5019"/>
    <w:rsid w:val="00A11158"/>
    <w:rsid w:val="00A539A1"/>
    <w:rsid w:val="00A8168C"/>
    <w:rsid w:val="00A83589"/>
    <w:rsid w:val="00A94066"/>
    <w:rsid w:val="00AA66D7"/>
    <w:rsid w:val="00AD0FA8"/>
    <w:rsid w:val="00AE613E"/>
    <w:rsid w:val="00B1708C"/>
    <w:rsid w:val="00B20037"/>
    <w:rsid w:val="00B45998"/>
    <w:rsid w:val="00B50B65"/>
    <w:rsid w:val="00B753E6"/>
    <w:rsid w:val="00B9114B"/>
    <w:rsid w:val="00C46D21"/>
    <w:rsid w:val="00D33341"/>
    <w:rsid w:val="00D53D10"/>
    <w:rsid w:val="00D57275"/>
    <w:rsid w:val="00D83CB9"/>
    <w:rsid w:val="00D87724"/>
    <w:rsid w:val="00DC3201"/>
    <w:rsid w:val="00E11A4F"/>
    <w:rsid w:val="00E66C6D"/>
    <w:rsid w:val="00E834AD"/>
    <w:rsid w:val="00E950C4"/>
    <w:rsid w:val="00EC307F"/>
    <w:rsid w:val="00F80FA6"/>
    <w:rsid w:val="658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C3ED"/>
  <w15:chartTrackingRefBased/>
  <w15:docId w15:val="{4FE9D9EB-63B8-45A6-A8C3-3F6877598D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0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708C"/>
  </w:style>
  <w:style w:type="paragraph" w:styleId="Footer">
    <w:name w:val="footer"/>
    <w:basedOn w:val="Normal"/>
    <w:link w:val="FooterChar"/>
    <w:uiPriority w:val="99"/>
    <w:unhideWhenUsed/>
    <w:rsid w:val="00B170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708C"/>
  </w:style>
  <w:style w:type="table" w:styleId="TableGrid">
    <w:name w:val="Table Grid"/>
    <w:basedOn w:val="TableNormal"/>
    <w:uiPriority w:val="39"/>
    <w:rsid w:val="00B170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00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5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8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45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58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31FB4-D68E-2B43-9774-DA3AC6BE0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97FF3-CE9A-4AB7-8DC1-58A2CFF532C8}">
  <ds:schemaRefs>
    <ds:schemaRef ds:uri="http://schemas.microsoft.com/office/2006/metadata/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customXml/itemProps3.xml><?xml version="1.0" encoding="utf-8"?>
<ds:datastoreItem xmlns:ds="http://schemas.openxmlformats.org/officeDocument/2006/customXml" ds:itemID="{70285364-ADB0-4226-9D6E-8E25CC0CD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150CF-CF29-42E4-921A-C73396145A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Uncommon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Sadie McCleary</dc:creator>
  <keywords/>
  <dc:description/>
  <lastModifiedBy>Brittany Hargrove</lastModifiedBy>
  <revision>11</revision>
  <dcterms:created xsi:type="dcterms:W3CDTF">2023-08-07T01:25:00.0000000Z</dcterms:created>
  <dcterms:modified xsi:type="dcterms:W3CDTF">2024-05-21T13:38:58.0403963Z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