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FEC6" w14:textId="77777777" w:rsidR="000D5F51" w:rsidRPr="000D5F51" w:rsidRDefault="000D5F51" w:rsidP="000D5F51">
      <w:pPr>
        <w:spacing w:after="200" w:line="276" w:lineRule="auto"/>
        <w:rPr>
          <w:bCs/>
          <w:sz w:val="24"/>
          <w:szCs w:val="24"/>
        </w:rPr>
      </w:pPr>
      <w:r w:rsidRPr="00CE2861">
        <w:rPr>
          <w:b/>
          <w:sz w:val="24"/>
          <w:szCs w:val="24"/>
        </w:rPr>
        <w:t>Name</w:t>
      </w:r>
      <w:r w:rsidRPr="00CE2861">
        <w:rPr>
          <w:sz w:val="24"/>
          <w:szCs w:val="24"/>
        </w:rPr>
        <w:t>: __________________________</w:t>
      </w:r>
      <w:r w:rsidRPr="00CE2861">
        <w:rPr>
          <w:sz w:val="24"/>
          <w:szCs w:val="24"/>
        </w:rPr>
        <w:tab/>
      </w:r>
      <w:r w:rsidRPr="00CE2861">
        <w:rPr>
          <w:sz w:val="24"/>
          <w:szCs w:val="24"/>
        </w:rPr>
        <w:tab/>
      </w:r>
      <w:r w:rsidRPr="00CE2861">
        <w:rPr>
          <w:sz w:val="24"/>
          <w:szCs w:val="24"/>
        </w:rPr>
        <w:tab/>
      </w:r>
      <w:r w:rsidRPr="00CE2861">
        <w:rPr>
          <w:sz w:val="24"/>
          <w:szCs w:val="24"/>
        </w:rPr>
        <w:tab/>
      </w:r>
      <w:r w:rsidRPr="00CE2861">
        <w:rPr>
          <w:sz w:val="24"/>
          <w:szCs w:val="24"/>
        </w:rPr>
        <w:tab/>
      </w:r>
      <w:r w:rsidRPr="00CE2861">
        <w:rPr>
          <w:b/>
          <w:sz w:val="24"/>
          <w:szCs w:val="24"/>
        </w:rPr>
        <w:t xml:space="preserve">Date: </w:t>
      </w:r>
      <w:r w:rsidRPr="000D5F51">
        <w:rPr>
          <w:bCs/>
          <w:sz w:val="24"/>
          <w:szCs w:val="24"/>
        </w:rPr>
        <w:t>__________________</w:t>
      </w:r>
      <w:r w:rsidRPr="000D5F51">
        <w:rPr>
          <w:bCs/>
          <w:sz w:val="24"/>
          <w:szCs w:val="24"/>
        </w:rPr>
        <w:tab/>
      </w:r>
    </w:p>
    <w:p w14:paraId="4A10B1EB" w14:textId="77777777" w:rsidR="000D5F51" w:rsidRPr="00CE2861" w:rsidRDefault="000D5F51" w:rsidP="000D5F51">
      <w:pPr>
        <w:spacing w:after="200" w:line="276" w:lineRule="auto"/>
        <w:rPr>
          <w:sz w:val="24"/>
          <w:szCs w:val="24"/>
        </w:rPr>
      </w:pPr>
      <w:r w:rsidRPr="00CE2861">
        <w:rPr>
          <w:b/>
          <w:sz w:val="24"/>
          <w:szCs w:val="24"/>
        </w:rPr>
        <w:t>Homeroom</w:t>
      </w:r>
      <w:r w:rsidRPr="00CE2861">
        <w:rPr>
          <w:sz w:val="24"/>
          <w:szCs w:val="24"/>
        </w:rPr>
        <w:t>:</w:t>
      </w:r>
      <w:r w:rsidRPr="007C0C32">
        <w:rPr>
          <w:sz w:val="24"/>
          <w:szCs w:val="24"/>
        </w:rPr>
        <w:t xml:space="preserve"> _____________________</w:t>
      </w:r>
      <w:r w:rsidRPr="00CE2861">
        <w:rPr>
          <w:sz w:val="24"/>
          <w:szCs w:val="24"/>
        </w:rPr>
        <w:tab/>
      </w:r>
      <w:r w:rsidRPr="00CE2861">
        <w:rPr>
          <w:sz w:val="24"/>
          <w:szCs w:val="24"/>
        </w:rPr>
        <w:tab/>
      </w:r>
      <w:r w:rsidRPr="00CE2861">
        <w:rPr>
          <w:sz w:val="24"/>
          <w:szCs w:val="24"/>
        </w:rPr>
        <w:tab/>
      </w:r>
      <w:r w:rsidRPr="00CE2861">
        <w:rPr>
          <w:sz w:val="24"/>
          <w:szCs w:val="24"/>
        </w:rPr>
        <w:tab/>
      </w:r>
      <w:r w:rsidRPr="00CE2861">
        <w:rPr>
          <w:sz w:val="24"/>
          <w:szCs w:val="24"/>
        </w:rPr>
        <w:tab/>
      </w:r>
    </w:p>
    <w:p w14:paraId="47CFE908" w14:textId="7C33763F" w:rsidR="000D5F51" w:rsidRDefault="000D5F51" w:rsidP="000D5F51">
      <w:pPr>
        <w:shd w:val="clear" w:color="auto" w:fill="FFFFFF"/>
        <w:tabs>
          <w:tab w:val="left" w:pos="2754"/>
          <w:tab w:val="center" w:pos="4680"/>
        </w:tabs>
        <w:spacing w:after="240" w:line="240" w:lineRule="auto"/>
        <w:jc w:val="center"/>
        <w:rPr>
          <w:rFonts w:eastAsia="Times New Roman" w:cs="Times New Roman"/>
          <w:b/>
          <w:i/>
          <w:iCs/>
          <w:color w:val="000000" w:themeColor="text1"/>
          <w:sz w:val="28"/>
          <w:szCs w:val="28"/>
        </w:rPr>
      </w:pPr>
      <w:r>
        <w:rPr>
          <w:rFonts w:eastAsia="Times New Roman" w:cs="Times New Roman"/>
          <w:b/>
          <w:i/>
          <w:iCs/>
          <w:color w:val="000000" w:themeColor="text1"/>
          <w:sz w:val="28"/>
          <w:szCs w:val="28"/>
        </w:rPr>
        <w:t xml:space="preserve">Why </w:t>
      </w:r>
      <w:r w:rsidR="007C0C32">
        <w:rPr>
          <w:rFonts w:eastAsia="Times New Roman" w:cs="Times New Roman"/>
          <w:b/>
          <w:i/>
          <w:iCs/>
          <w:color w:val="000000" w:themeColor="text1"/>
          <w:sz w:val="28"/>
          <w:szCs w:val="28"/>
        </w:rPr>
        <w:t>Self-Reflection Is So Importan</w:t>
      </w:r>
      <w:r w:rsidR="00B251A1">
        <w:rPr>
          <w:rFonts w:eastAsia="Times New Roman" w:cs="Times New Roman"/>
          <w:b/>
          <w:i/>
          <w:iCs/>
          <w:color w:val="000000" w:themeColor="text1"/>
          <w:sz w:val="28"/>
          <w:szCs w:val="28"/>
        </w:rPr>
        <w:t>t</w:t>
      </w:r>
    </w:p>
    <w:p w14:paraId="1654D5A0" w14:textId="1F798A36" w:rsidR="000D5F51" w:rsidRDefault="000D5F51" w:rsidP="00F06FB7">
      <w:pPr>
        <w:spacing w:after="0" w:line="276" w:lineRule="auto"/>
        <w:outlineLvl w:val="0"/>
        <w:rPr>
          <w:rFonts w:cs="Times New Roman"/>
          <w:color w:val="000000" w:themeColor="text1"/>
          <w:sz w:val="24"/>
          <w:szCs w:val="24"/>
        </w:rPr>
      </w:pPr>
      <w:r w:rsidRPr="00CE2861">
        <w:rPr>
          <w:rFonts w:cs="Times New Roman"/>
          <w:b/>
          <w:sz w:val="24"/>
          <w:szCs w:val="24"/>
        </w:rPr>
        <w:t xml:space="preserve">Directions: </w:t>
      </w:r>
      <w:r w:rsidRPr="002733F0">
        <w:rPr>
          <w:rFonts w:cs="Times New Roman"/>
          <w:color w:val="000000" w:themeColor="text1"/>
          <w:sz w:val="24"/>
          <w:szCs w:val="24"/>
        </w:rPr>
        <w:t xml:space="preserve">Read </w:t>
      </w:r>
      <w:r w:rsidR="007C0C32">
        <w:rPr>
          <w:rFonts w:cs="Times New Roman"/>
          <w:color w:val="000000" w:themeColor="text1"/>
          <w:sz w:val="24"/>
          <w:szCs w:val="24"/>
        </w:rPr>
        <w:t>this</w:t>
      </w:r>
      <w:r w:rsidRPr="002733F0">
        <w:rPr>
          <w:rFonts w:cs="Times New Roman"/>
          <w:color w:val="000000" w:themeColor="text1"/>
          <w:sz w:val="24"/>
          <w:szCs w:val="24"/>
        </w:rPr>
        <w:t xml:space="preserve"> </w:t>
      </w:r>
      <w:r w:rsidR="007C0C32">
        <w:rPr>
          <w:rFonts w:cs="Times New Roman"/>
          <w:color w:val="000000" w:themeColor="text1"/>
          <w:sz w:val="24"/>
          <w:szCs w:val="24"/>
        </w:rPr>
        <w:t xml:space="preserve">excerpt from an </w:t>
      </w:r>
      <w:r w:rsidR="007C0C32" w:rsidRPr="00102B11">
        <w:rPr>
          <w:rFonts w:cs="Times New Roman"/>
          <w:color w:val="000000" w:themeColor="text1"/>
          <w:sz w:val="24"/>
          <w:szCs w:val="24"/>
        </w:rPr>
        <w:t>articl</w:t>
      </w:r>
      <w:r w:rsidR="00102B11" w:rsidRPr="00102B11">
        <w:rPr>
          <w:rFonts w:cs="Times New Roman"/>
          <w:i/>
          <w:iCs/>
          <w:color w:val="000000" w:themeColor="text1"/>
          <w:sz w:val="24"/>
          <w:szCs w:val="24"/>
        </w:rPr>
        <w:t>e</w:t>
      </w:r>
      <w:r w:rsidR="00102B11" w:rsidRPr="00102B11">
        <w:rPr>
          <w:rFonts w:cs="Times New Roman"/>
          <w:i/>
          <w:iCs/>
          <w:color w:val="000000" w:themeColor="text1"/>
          <w:sz w:val="24"/>
          <w:szCs w:val="24"/>
          <w:vertAlign w:val="superscript"/>
        </w:rPr>
        <w:footnoteReference w:id="1"/>
      </w:r>
      <w:r w:rsidR="007C0C32">
        <w:rPr>
          <w:rFonts w:cs="Times New Roman"/>
          <w:color w:val="000000" w:themeColor="text1"/>
          <w:sz w:val="24"/>
          <w:szCs w:val="24"/>
        </w:rPr>
        <w:t xml:space="preserve"> by Dr. Jon Vogels,</w:t>
      </w:r>
      <w:r w:rsidRPr="002733F0">
        <w:rPr>
          <w:rFonts w:cs="Times New Roman"/>
          <w:color w:val="000000" w:themeColor="text1"/>
          <w:sz w:val="24"/>
          <w:szCs w:val="24"/>
        </w:rPr>
        <w:t xml:space="preserve"> and then answer the questions that follow.</w:t>
      </w:r>
    </w:p>
    <w:p w14:paraId="74B9A4DF" w14:textId="68032CFE" w:rsidR="00981F10" w:rsidRPr="00D41C93" w:rsidRDefault="00880DA2" w:rsidP="00F06FB7">
      <w:pPr>
        <w:spacing w:before="100" w:beforeAutospacing="1" w:after="200" w:line="276" w:lineRule="auto"/>
        <w:ind w:left="720"/>
        <w:outlineLvl w:val="0"/>
        <w:rPr>
          <w:rFonts w:cs="Times New Roman"/>
          <w:sz w:val="24"/>
          <w:szCs w:val="24"/>
        </w:rPr>
      </w:pPr>
      <w:r>
        <w:rPr>
          <w:noProof/>
          <w:sz w:val="24"/>
          <w:szCs w:val="24"/>
        </w:rPr>
        <w:drawing>
          <wp:anchor distT="0" distB="0" distL="114300" distR="114300" simplePos="0" relativeHeight="251660288" behindDoc="0" locked="0" layoutInCell="1" allowOverlap="1" wp14:anchorId="15B5A4AE" wp14:editId="4CEA36CC">
            <wp:simplePos x="0" y="0"/>
            <wp:positionH relativeFrom="column">
              <wp:posOffset>4277170</wp:posOffset>
            </wp:positionH>
            <wp:positionV relativeFrom="paragraph">
              <wp:posOffset>207841</wp:posOffset>
            </wp:positionV>
            <wp:extent cx="2281555" cy="1520190"/>
            <wp:effectExtent l="0" t="0" r="4445" b="3810"/>
            <wp:wrapSquare wrapText="bothSides"/>
            <wp:docPr id="2" name="Picture 2" descr="A picture containing outdoor, jumping, air, ri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jumping, air, ri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1555" cy="1520190"/>
                    </a:xfrm>
                    <a:prstGeom prst="rect">
                      <a:avLst/>
                    </a:prstGeom>
                  </pic:spPr>
                </pic:pic>
              </a:graphicData>
            </a:graphic>
            <wp14:sizeRelH relativeFrom="page">
              <wp14:pctWidth>0</wp14:pctWidth>
            </wp14:sizeRelH>
            <wp14:sizeRelV relativeFrom="page">
              <wp14:pctHeight>0</wp14:pctHeight>
            </wp14:sizeRelV>
          </wp:anchor>
        </w:drawing>
      </w:r>
      <w:r w:rsidR="00F06FB7">
        <w:rPr>
          <w:sz w:val="24"/>
          <w:szCs w:val="24"/>
        </w:rPr>
        <w:t>“</w:t>
      </w:r>
      <w:r w:rsidR="000F6404" w:rsidRPr="00D41C93">
        <w:rPr>
          <w:sz w:val="24"/>
          <w:szCs w:val="24"/>
        </w:rPr>
        <w:t>Research shows that reflection time is valuable to everyone and helps them develop greater self-awareness</w:t>
      </w:r>
      <w:r>
        <w:rPr>
          <w:rStyle w:val="FootnoteReference"/>
          <w:sz w:val="24"/>
          <w:szCs w:val="24"/>
        </w:rPr>
        <w:footnoteReference w:id="2"/>
      </w:r>
      <w:r w:rsidR="000F6404" w:rsidRPr="00D41C93">
        <w:rPr>
          <w:sz w:val="24"/>
          <w:szCs w:val="24"/>
        </w:rPr>
        <w:t>, appreciate how we do things as well as how they turn out, and deepening one’s learning from a situation.</w:t>
      </w:r>
    </w:p>
    <w:p w14:paraId="5DB35ED8" w14:textId="29809C81" w:rsidR="000F6404" w:rsidRPr="00D41C93" w:rsidRDefault="000F6404" w:rsidP="00F06FB7">
      <w:pPr>
        <w:pStyle w:val="NormalWeb"/>
        <w:spacing w:line="276" w:lineRule="auto"/>
        <w:ind w:left="720"/>
        <w:rPr>
          <w:rFonts w:ascii="Franklin Gothic Book" w:hAnsi="Franklin Gothic Book"/>
        </w:rPr>
      </w:pPr>
      <w:r w:rsidRPr="00D41C93">
        <w:rPr>
          <w:rFonts w:ascii="Franklin Gothic Book" w:hAnsi="Franklin Gothic Book"/>
        </w:rPr>
        <w:t>Applied to students in a fast-paced educational environment that means providing some time for students to slow down and think about what they are doing and, more importantly, what they are learning from what has already happened.</w:t>
      </w:r>
    </w:p>
    <w:p w14:paraId="454A66B3" w14:textId="6CA6A447" w:rsidR="000F6404" w:rsidRDefault="000F6404" w:rsidP="00F06FB7">
      <w:pPr>
        <w:pStyle w:val="NormalWeb"/>
        <w:spacing w:line="276" w:lineRule="auto"/>
        <w:ind w:left="720"/>
        <w:rPr>
          <w:rFonts w:ascii="Franklin Gothic Book" w:hAnsi="Franklin Gothic Book"/>
        </w:rPr>
      </w:pPr>
      <w:r w:rsidRPr="00D41C93">
        <w:rPr>
          <w:rFonts w:ascii="Franklin Gothic Book" w:hAnsi="Franklin Gothic Book"/>
        </w:rPr>
        <w:t xml:space="preserve">Self-reflection heightens </w:t>
      </w:r>
      <w:r w:rsidR="00F06FB7">
        <w:rPr>
          <w:rFonts w:ascii="Franklin Gothic Book" w:hAnsi="Franklin Gothic Book"/>
        </w:rPr>
        <w:t>your</w:t>
      </w:r>
      <w:r w:rsidRPr="00D41C93">
        <w:rPr>
          <w:rFonts w:ascii="Franklin Gothic Book" w:hAnsi="Franklin Gothic Book"/>
        </w:rPr>
        <w:t xml:space="preserve"> awareness of </w:t>
      </w:r>
      <w:r w:rsidR="00F06FB7">
        <w:rPr>
          <w:rFonts w:ascii="Franklin Gothic Book" w:hAnsi="Franklin Gothic Book"/>
        </w:rPr>
        <w:t xml:space="preserve">what you do that makes you successful, and it points </w:t>
      </w:r>
      <w:r w:rsidRPr="00D41C93">
        <w:rPr>
          <w:rFonts w:ascii="Franklin Gothic Book" w:hAnsi="Franklin Gothic Book"/>
        </w:rPr>
        <w:t>out areas</w:t>
      </w:r>
      <w:r w:rsidR="00F06FB7">
        <w:rPr>
          <w:rFonts w:ascii="Franklin Gothic Book" w:hAnsi="Franklin Gothic Book"/>
        </w:rPr>
        <w:t xml:space="preserve"> of yourself that</w:t>
      </w:r>
      <w:r w:rsidRPr="00D41C93">
        <w:rPr>
          <w:rFonts w:ascii="Franklin Gothic Book" w:hAnsi="Franklin Gothic Book"/>
        </w:rPr>
        <w:t xml:space="preserve"> </w:t>
      </w:r>
      <w:r w:rsidR="00F06FB7">
        <w:rPr>
          <w:rFonts w:ascii="Franklin Gothic Book" w:hAnsi="Franklin Gothic Book"/>
        </w:rPr>
        <w:t>could</w:t>
      </w:r>
      <w:r w:rsidRPr="00D41C93">
        <w:rPr>
          <w:rFonts w:ascii="Franklin Gothic Book" w:hAnsi="Franklin Gothic Book"/>
        </w:rPr>
        <w:t xml:space="preserve"> </w:t>
      </w:r>
      <w:r w:rsidR="00F06FB7">
        <w:rPr>
          <w:rFonts w:ascii="Franklin Gothic Book" w:hAnsi="Franklin Gothic Book"/>
        </w:rPr>
        <w:t>devote more time and attention to.</w:t>
      </w:r>
      <w:r w:rsidR="00946772">
        <w:rPr>
          <w:rFonts w:ascii="Franklin Gothic Book" w:hAnsi="Franklin Gothic Book"/>
        </w:rPr>
        <w:t>”</w:t>
      </w:r>
    </w:p>
    <w:tbl>
      <w:tblPr>
        <w:tblStyle w:val="TableGrid"/>
        <w:tblW w:w="0" w:type="auto"/>
        <w:tblLook w:val="04A0" w:firstRow="1" w:lastRow="0" w:firstColumn="1" w:lastColumn="0" w:noHBand="0" w:noVBand="1"/>
      </w:tblPr>
      <w:tblGrid>
        <w:gridCol w:w="10790"/>
      </w:tblGrid>
      <w:tr w:rsidR="007C0C32" w14:paraId="323B2475" w14:textId="77777777" w:rsidTr="007C0C32">
        <w:tc>
          <w:tcPr>
            <w:tcW w:w="10790" w:type="dxa"/>
          </w:tcPr>
          <w:p w14:paraId="37A04B82" w14:textId="4DC4095A" w:rsidR="007C0C32" w:rsidRDefault="007C0C32" w:rsidP="007C0C32">
            <w:pPr>
              <w:pStyle w:val="NormalWeb"/>
              <w:spacing w:before="200" w:beforeAutospacing="0" w:after="0" w:afterAutospacing="0" w:line="276" w:lineRule="auto"/>
              <w:ind w:left="360"/>
              <w:rPr>
                <w:rFonts w:ascii="Franklin Gothic Book" w:hAnsi="Franklin Gothic Book"/>
                <w:b/>
                <w:bCs/>
              </w:rPr>
            </w:pPr>
            <w:r w:rsidRPr="007C0C32">
              <w:rPr>
                <w:rFonts w:ascii="Franklin Gothic Book" w:hAnsi="Franklin Gothic Book"/>
                <w:b/>
                <w:bCs/>
              </w:rPr>
              <w:t>Stop and Jot:</w:t>
            </w:r>
            <w:r>
              <w:rPr>
                <w:rFonts w:ascii="Franklin Gothic Book" w:hAnsi="Franklin Gothic Book"/>
              </w:rPr>
              <w:t xml:space="preserve"> In your own words, </w:t>
            </w:r>
            <w:r w:rsidR="00B251A1">
              <w:rPr>
                <w:rFonts w:ascii="Franklin Gothic Book" w:hAnsi="Franklin Gothic Book"/>
              </w:rPr>
              <w:t>describe</w:t>
            </w:r>
            <w:r>
              <w:rPr>
                <w:rFonts w:ascii="Franklin Gothic Book" w:hAnsi="Franklin Gothic Book"/>
              </w:rPr>
              <w:t xml:space="preserve"> “self-reflection”.</w:t>
            </w:r>
            <w:r w:rsidRPr="000D5F51">
              <w:rPr>
                <w:rFonts w:ascii="Franklin Gothic Book" w:hAnsi="Franklin Gothic Book"/>
              </w:rPr>
              <w:t xml:space="preserve"> </w:t>
            </w:r>
          </w:p>
          <w:p w14:paraId="3422B309" w14:textId="577F6D76" w:rsidR="007C0C32" w:rsidRDefault="007C0C32" w:rsidP="007C0C32">
            <w:pPr>
              <w:pStyle w:val="NormalWeb"/>
              <w:spacing w:after="200" w:afterAutospacing="0" w:line="480" w:lineRule="auto"/>
              <w:ind w:left="360"/>
              <w:rPr>
                <w:rFonts w:ascii="Franklin Gothic Book" w:hAnsi="Franklin Gothic Book"/>
              </w:rPr>
            </w:pPr>
            <w:r w:rsidRPr="000D5F51">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105DEB" w14:textId="77777777" w:rsidR="000813DD" w:rsidRDefault="000813DD" w:rsidP="000813DD">
      <w:pPr>
        <w:shd w:val="clear" w:color="auto" w:fill="FFFFFF"/>
        <w:tabs>
          <w:tab w:val="left" w:pos="2754"/>
          <w:tab w:val="center" w:pos="4680"/>
        </w:tabs>
        <w:spacing w:after="0" w:line="276" w:lineRule="auto"/>
        <w:rPr>
          <w:sz w:val="24"/>
          <w:szCs w:val="24"/>
        </w:rPr>
      </w:pPr>
    </w:p>
    <w:p w14:paraId="4441105C" w14:textId="18A43F12" w:rsidR="000813DD" w:rsidRDefault="000813DD" w:rsidP="00946772">
      <w:pPr>
        <w:shd w:val="clear" w:color="auto" w:fill="FFFFFF"/>
        <w:tabs>
          <w:tab w:val="left" w:pos="2754"/>
          <w:tab w:val="center" w:pos="4680"/>
        </w:tabs>
        <w:spacing w:after="0" w:line="276" w:lineRule="auto"/>
        <w:ind w:left="720"/>
        <w:rPr>
          <w:sz w:val="24"/>
          <w:szCs w:val="24"/>
        </w:rPr>
      </w:pPr>
      <w:r w:rsidRPr="000813DD">
        <w:rPr>
          <w:sz w:val="24"/>
          <w:szCs w:val="24"/>
        </w:rPr>
        <w:t>“When students reflect on past interactions with others, they reimagine what happened to them and to the other people involved—as they were seen, and as they saw through their own eyes. That sense of perspective is important in building independence and the ability to self-direct.</w:t>
      </w:r>
    </w:p>
    <w:p w14:paraId="70145959" w14:textId="77777777" w:rsidR="00946772" w:rsidRPr="000813DD" w:rsidRDefault="00946772" w:rsidP="00946772">
      <w:pPr>
        <w:shd w:val="clear" w:color="auto" w:fill="FFFFFF"/>
        <w:tabs>
          <w:tab w:val="left" w:pos="2754"/>
          <w:tab w:val="center" w:pos="4680"/>
        </w:tabs>
        <w:spacing w:after="0" w:line="276" w:lineRule="auto"/>
        <w:ind w:left="720"/>
        <w:rPr>
          <w:rFonts w:eastAsia="Times New Roman" w:cs="Times New Roman"/>
          <w:b/>
          <w:color w:val="000000" w:themeColor="text1"/>
          <w:sz w:val="24"/>
          <w:szCs w:val="24"/>
        </w:rPr>
      </w:pPr>
    </w:p>
    <w:p w14:paraId="656DF414" w14:textId="345BBE65" w:rsidR="000813DD" w:rsidRPr="003F0563" w:rsidRDefault="000813DD" w:rsidP="00946772">
      <w:pPr>
        <w:pStyle w:val="NormalWeb"/>
        <w:spacing w:before="0" w:beforeAutospacing="0" w:after="0" w:afterAutospacing="0" w:line="276" w:lineRule="auto"/>
        <w:ind w:left="720"/>
        <w:rPr>
          <w:rFonts w:ascii="Franklin Gothic Book" w:hAnsi="Franklin Gothic Book"/>
        </w:rPr>
      </w:pPr>
      <w:r w:rsidRPr="003F0563">
        <w:rPr>
          <w:rFonts w:ascii="Franklin Gothic Book" w:hAnsi="Franklin Gothic Book"/>
        </w:rPr>
        <w:t>Students can also write about what might be done on the next similar situation and apply that toward even better results.</w:t>
      </w:r>
      <w:r w:rsidR="00946772">
        <w:rPr>
          <w:rFonts w:ascii="Franklin Gothic Book" w:hAnsi="Franklin Gothic Book"/>
        </w:rPr>
        <w:t>”</w:t>
      </w:r>
    </w:p>
    <w:p w14:paraId="6106BBD9" w14:textId="77777777" w:rsidR="000813DD" w:rsidRDefault="000813DD" w:rsidP="007C0C32">
      <w:pPr>
        <w:shd w:val="clear" w:color="auto" w:fill="FFFFFF"/>
        <w:tabs>
          <w:tab w:val="left" w:pos="2754"/>
          <w:tab w:val="center" w:pos="4680"/>
        </w:tabs>
        <w:spacing w:after="240" w:line="240" w:lineRule="auto"/>
        <w:rPr>
          <w:rFonts w:eastAsia="Times New Roman" w:cs="Times New Roman"/>
          <w:b/>
          <w:i/>
          <w:iCs/>
          <w:color w:val="000000" w:themeColor="text1"/>
          <w:sz w:val="28"/>
          <w:szCs w:val="28"/>
        </w:rPr>
      </w:pPr>
    </w:p>
    <w:p w14:paraId="5575C0EC" w14:textId="4590134D" w:rsidR="00FD1458" w:rsidRPr="00FD1458" w:rsidRDefault="00FD1458" w:rsidP="007C0C32">
      <w:pPr>
        <w:shd w:val="clear" w:color="auto" w:fill="FFFFFF"/>
        <w:tabs>
          <w:tab w:val="left" w:pos="2754"/>
          <w:tab w:val="center" w:pos="4680"/>
        </w:tabs>
        <w:spacing w:after="240" w:line="240" w:lineRule="auto"/>
        <w:jc w:val="center"/>
        <w:rPr>
          <w:rFonts w:eastAsia="Times New Roman" w:cs="Times New Roman"/>
          <w:b/>
          <w:color w:val="000000" w:themeColor="text1"/>
          <w:sz w:val="28"/>
          <w:szCs w:val="28"/>
        </w:rPr>
      </w:pPr>
      <w:r>
        <w:rPr>
          <w:rFonts w:eastAsia="Times New Roman" w:cs="Times New Roman"/>
          <w:b/>
          <w:i/>
          <w:iCs/>
          <w:color w:val="000000" w:themeColor="text1"/>
          <w:sz w:val="28"/>
          <w:szCs w:val="28"/>
        </w:rPr>
        <w:lastRenderedPageBreak/>
        <w:t xml:space="preserve">Why Self-Reflection </w:t>
      </w:r>
      <w:r w:rsidR="007C0C32">
        <w:rPr>
          <w:rFonts w:eastAsia="Times New Roman" w:cs="Times New Roman"/>
          <w:b/>
          <w:i/>
          <w:iCs/>
          <w:color w:val="000000" w:themeColor="text1"/>
          <w:sz w:val="28"/>
          <w:szCs w:val="28"/>
        </w:rPr>
        <w:t>Is So Important</w:t>
      </w:r>
      <w:r>
        <w:rPr>
          <w:rFonts w:eastAsia="Times New Roman" w:cs="Times New Roman"/>
          <w:b/>
          <w:i/>
          <w:iCs/>
          <w:color w:val="000000" w:themeColor="text1"/>
          <w:sz w:val="28"/>
          <w:szCs w:val="28"/>
        </w:rPr>
        <w:t xml:space="preserve"> </w:t>
      </w:r>
      <w:r w:rsidRPr="00102B11">
        <w:rPr>
          <w:rFonts w:eastAsia="Times New Roman" w:cs="Times New Roman"/>
          <w:b/>
          <w:color w:val="000000" w:themeColor="text1"/>
          <w:sz w:val="28"/>
          <w:szCs w:val="28"/>
        </w:rPr>
        <w:t>(</w:t>
      </w:r>
      <w:r>
        <w:rPr>
          <w:rFonts w:eastAsia="Times New Roman" w:cs="Times New Roman"/>
          <w:b/>
          <w:color w:val="000000" w:themeColor="text1"/>
          <w:sz w:val="28"/>
          <w:szCs w:val="28"/>
        </w:rPr>
        <w:t>Continued)</w:t>
      </w:r>
    </w:p>
    <w:p w14:paraId="2ACEE1DB" w14:textId="429B8D15" w:rsidR="000F6404" w:rsidRPr="003F0563" w:rsidRDefault="00880DA2" w:rsidP="00880DA2">
      <w:pPr>
        <w:pStyle w:val="NormalWeb"/>
        <w:spacing w:after="0" w:afterAutospacing="0" w:line="276" w:lineRule="auto"/>
        <w:ind w:left="720"/>
        <w:rPr>
          <w:rFonts w:ascii="Franklin Gothic Book" w:hAnsi="Franklin Gothic Book"/>
        </w:rPr>
      </w:pPr>
      <w:r>
        <w:rPr>
          <w:rFonts w:ascii="Franklin Gothic Book" w:hAnsi="Franklin Gothic Book"/>
        </w:rPr>
        <w:t>“</w:t>
      </w:r>
      <w:r w:rsidR="000F6404" w:rsidRPr="003F0563">
        <w:rPr>
          <w:rFonts w:ascii="Franklin Gothic Book" w:hAnsi="Franklin Gothic Book"/>
        </w:rPr>
        <w:t>Self-reflection can become a give-and-take. It’s a sort of dialogue back and forth with the shared goal of</w:t>
      </w:r>
      <w:r w:rsidR="000F6404">
        <w:rPr>
          <w:rFonts w:ascii="Franklin Gothic Book" w:hAnsi="Franklin Gothic Book"/>
        </w:rPr>
        <w:t xml:space="preserve"> becoming a better person</w:t>
      </w:r>
      <w:r w:rsidR="000F6404" w:rsidRPr="003F0563">
        <w:rPr>
          <w:rFonts w:ascii="Franklin Gothic Book" w:hAnsi="Franklin Gothic Book"/>
        </w:rPr>
        <w:t>. Open-ended reflection questions generally elicit</w:t>
      </w:r>
      <w:r w:rsidR="000813DD">
        <w:rPr>
          <w:rStyle w:val="FootnoteReference"/>
          <w:rFonts w:ascii="Franklin Gothic Book" w:hAnsi="Franklin Gothic Book"/>
        </w:rPr>
        <w:footnoteReference w:id="3"/>
      </w:r>
      <w:r w:rsidR="000F6404" w:rsidRPr="003F0563">
        <w:rPr>
          <w:rFonts w:ascii="Franklin Gothic Book" w:hAnsi="Franklin Gothic Book"/>
        </w:rPr>
        <w:t xml:space="preserve"> the best responses from students. What made you curious today? When were you at your best today, and why? </w:t>
      </w:r>
      <w:r w:rsidR="000F6404" w:rsidRPr="00BF5788">
        <w:rPr>
          <w:rFonts w:ascii="Franklin Gothic Book" w:hAnsi="Franklin Gothic Book"/>
        </w:rPr>
        <w:t xml:space="preserve">When were you at your </w:t>
      </w:r>
      <w:r w:rsidR="000F6404">
        <w:rPr>
          <w:rFonts w:ascii="Franklin Gothic Book" w:hAnsi="Franklin Gothic Book"/>
        </w:rPr>
        <w:t>worst</w:t>
      </w:r>
      <w:r w:rsidR="000F6404" w:rsidRPr="00BF5788">
        <w:rPr>
          <w:rFonts w:ascii="Franklin Gothic Book" w:hAnsi="Franklin Gothic Book"/>
        </w:rPr>
        <w:t xml:space="preserve"> today, and why?</w:t>
      </w:r>
      <w:r w:rsidR="000F6404">
        <w:rPr>
          <w:rFonts w:ascii="Franklin Gothic Book" w:hAnsi="Franklin Gothic Book"/>
        </w:rPr>
        <w:t xml:space="preserve"> What is one thing you wish you did better today?</w:t>
      </w:r>
    </w:p>
    <w:p w14:paraId="22605620" w14:textId="738ADF86" w:rsidR="007C0C32" w:rsidRDefault="000F6404" w:rsidP="00880DA2">
      <w:pPr>
        <w:pStyle w:val="NormalWeb"/>
        <w:spacing w:after="0" w:afterAutospacing="0" w:line="276" w:lineRule="auto"/>
        <w:ind w:left="720"/>
        <w:rPr>
          <w:rFonts w:ascii="Franklin Gothic Book" w:hAnsi="Franklin Gothic Book"/>
        </w:rPr>
      </w:pPr>
      <w:r w:rsidRPr="003F0563">
        <w:rPr>
          <w:rFonts w:ascii="Franklin Gothic Book" w:hAnsi="Franklin Gothic Book"/>
        </w:rPr>
        <w:t xml:space="preserve">Self-reflection takes time and </w:t>
      </w:r>
      <w:r w:rsidRPr="002733F0">
        <w:rPr>
          <w:rFonts w:ascii="Franklin Gothic Book" w:hAnsi="Franklin Gothic Book"/>
        </w:rPr>
        <w:t>consistency,</w:t>
      </w:r>
      <w:r>
        <w:rPr>
          <w:rFonts w:ascii="Franklin Gothic Book" w:hAnsi="Franklin Gothic Book"/>
        </w:rPr>
        <w:t xml:space="preserve"> but it can lead to students becoming better each day</w:t>
      </w:r>
      <w:r w:rsidRPr="003F0563">
        <w:rPr>
          <w:rFonts w:ascii="Franklin Gothic Book" w:hAnsi="Franklin Gothic Book"/>
        </w:rPr>
        <w:t>.</w:t>
      </w:r>
      <w:r w:rsidR="00880DA2">
        <w:rPr>
          <w:rFonts w:ascii="Franklin Gothic Book" w:hAnsi="Franklin Gothic Book"/>
        </w:rPr>
        <w:t>”</w:t>
      </w:r>
    </w:p>
    <w:p w14:paraId="1AEB2DB0" w14:textId="77777777" w:rsidR="007C0C32" w:rsidRPr="007C0C32" w:rsidRDefault="007C0C32" w:rsidP="007C0C32">
      <w:pPr>
        <w:pStyle w:val="NormalWeb"/>
        <w:spacing w:after="0" w:afterAutospacing="0" w:line="276" w:lineRule="auto"/>
        <w:rPr>
          <w:rFonts w:ascii="Franklin Gothic Book" w:hAnsi="Franklin Gothic Book"/>
        </w:rPr>
      </w:pPr>
    </w:p>
    <w:tbl>
      <w:tblPr>
        <w:tblStyle w:val="TableGrid"/>
        <w:tblW w:w="0" w:type="auto"/>
        <w:tblLook w:val="04A0" w:firstRow="1" w:lastRow="0" w:firstColumn="1" w:lastColumn="0" w:noHBand="0" w:noVBand="1"/>
      </w:tblPr>
      <w:tblGrid>
        <w:gridCol w:w="10790"/>
      </w:tblGrid>
      <w:tr w:rsidR="007C0C32" w14:paraId="6FFB3AE3" w14:textId="77777777" w:rsidTr="004B3938">
        <w:tc>
          <w:tcPr>
            <w:tcW w:w="10790" w:type="dxa"/>
          </w:tcPr>
          <w:p w14:paraId="40550BB6" w14:textId="32BF03CE" w:rsidR="007C0C32" w:rsidRDefault="007C0C32" w:rsidP="004B3938">
            <w:pPr>
              <w:pStyle w:val="NormalWeb"/>
              <w:spacing w:before="200" w:beforeAutospacing="0" w:after="0" w:afterAutospacing="0" w:line="276" w:lineRule="auto"/>
              <w:ind w:left="360"/>
              <w:rPr>
                <w:rFonts w:ascii="Franklin Gothic Book" w:hAnsi="Franklin Gothic Book"/>
                <w:b/>
                <w:bCs/>
              </w:rPr>
            </w:pPr>
            <w:r w:rsidRPr="007C0C32">
              <w:rPr>
                <w:rFonts w:ascii="Franklin Gothic Book" w:hAnsi="Franklin Gothic Book"/>
                <w:b/>
                <w:bCs/>
              </w:rPr>
              <w:t>Stop and Jot:</w:t>
            </w:r>
            <w:r>
              <w:rPr>
                <w:rFonts w:ascii="Franklin Gothic Book" w:hAnsi="Franklin Gothic Book"/>
              </w:rPr>
              <w:t xml:space="preserve"> </w:t>
            </w:r>
            <w:r w:rsidR="00EA3F71">
              <w:rPr>
                <w:rFonts w:ascii="Franklin Gothic Book" w:hAnsi="Franklin Gothic Book"/>
              </w:rPr>
              <w:t>Name at least two benefits of self-reflection.</w:t>
            </w:r>
          </w:p>
          <w:p w14:paraId="19AF2A6C" w14:textId="77777777" w:rsidR="007C0C32" w:rsidRDefault="007C0C32" w:rsidP="004B3938">
            <w:pPr>
              <w:pStyle w:val="NormalWeb"/>
              <w:spacing w:after="200" w:afterAutospacing="0" w:line="480" w:lineRule="auto"/>
              <w:ind w:left="360"/>
              <w:rPr>
                <w:rFonts w:ascii="Franklin Gothic Book" w:hAnsi="Franklin Gothic Book"/>
              </w:rPr>
            </w:pPr>
            <w:r w:rsidRPr="000D5F51">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280A2E" w14:textId="79027C4B" w:rsidR="000F6404" w:rsidRDefault="000F6404"/>
    <w:p w14:paraId="6F673B82" w14:textId="6662EA94" w:rsidR="000813DD" w:rsidRDefault="000813DD"/>
    <w:p w14:paraId="7BCE0F72" w14:textId="2B3386E5" w:rsidR="000813DD" w:rsidRDefault="000813DD"/>
    <w:p w14:paraId="72CACA0B" w14:textId="68B5F371" w:rsidR="000813DD" w:rsidRDefault="000813DD"/>
    <w:p w14:paraId="2749222D" w14:textId="3BB0CFF2" w:rsidR="000813DD" w:rsidRDefault="000813DD"/>
    <w:p w14:paraId="09264837" w14:textId="1CAD1C88" w:rsidR="000813DD" w:rsidRDefault="000813DD"/>
    <w:p w14:paraId="382C49E0" w14:textId="161AE042" w:rsidR="000813DD" w:rsidRDefault="000813DD"/>
    <w:p w14:paraId="2019FB33" w14:textId="1FC6A859" w:rsidR="000813DD" w:rsidRDefault="000813DD"/>
    <w:p w14:paraId="2335297D" w14:textId="49855B01" w:rsidR="000813DD" w:rsidRDefault="000813DD"/>
    <w:p w14:paraId="1C0110DA" w14:textId="6FF04CB7" w:rsidR="000813DD" w:rsidRDefault="000813DD"/>
    <w:p w14:paraId="70BBFA4B" w14:textId="648029B5" w:rsidR="000813DD" w:rsidRDefault="000813DD"/>
    <w:p w14:paraId="23CCDEBF" w14:textId="77777777" w:rsidR="00EE0232" w:rsidRDefault="00EE0232"/>
    <w:p w14:paraId="5CA50637" w14:textId="6501B992" w:rsidR="000813DD" w:rsidRDefault="000813DD"/>
    <w:p w14:paraId="5343E671" w14:textId="77777777" w:rsidR="000813DD" w:rsidRDefault="000813DD"/>
    <w:p w14:paraId="16D353D3" w14:textId="6A4E70E5" w:rsidR="000F6404" w:rsidRDefault="00102B11" w:rsidP="00EA3F71">
      <w:pPr>
        <w:shd w:val="clear" w:color="auto" w:fill="FFFFFF"/>
        <w:spacing w:after="240" w:line="276"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lastRenderedPageBreak/>
        <w:t xml:space="preserve">Reflection Questions for </w:t>
      </w:r>
      <w:r w:rsidR="000813DD">
        <w:rPr>
          <w:rFonts w:eastAsia="Times New Roman" w:cs="Times New Roman"/>
          <w:b/>
          <w:i/>
          <w:iCs/>
          <w:color w:val="000000" w:themeColor="text1"/>
          <w:sz w:val="28"/>
          <w:szCs w:val="28"/>
        </w:rPr>
        <w:t>Why Self-Reflection Is So Important</w:t>
      </w:r>
    </w:p>
    <w:p w14:paraId="194FC9F0" w14:textId="74BADA7E" w:rsidR="000D5F51" w:rsidRDefault="000D5F51" w:rsidP="00EA3F71">
      <w:pPr>
        <w:shd w:val="clear" w:color="auto" w:fill="FFFFFF"/>
        <w:spacing w:after="0" w:line="276" w:lineRule="auto"/>
        <w:rPr>
          <w:rFonts w:eastAsia="Times New Roman" w:cs="Times New Roman"/>
          <w:sz w:val="24"/>
          <w:szCs w:val="24"/>
        </w:rPr>
      </w:pPr>
      <w:r w:rsidRPr="00CE2861">
        <w:rPr>
          <w:rFonts w:eastAsia="Times New Roman" w:cs="Times New Roman"/>
          <w:b/>
          <w:sz w:val="24"/>
          <w:szCs w:val="24"/>
        </w:rPr>
        <w:t xml:space="preserve">Directions: </w:t>
      </w:r>
      <w:r w:rsidRPr="00CE2861">
        <w:rPr>
          <w:rFonts w:eastAsia="Times New Roman" w:cs="Times New Roman"/>
          <w:sz w:val="24"/>
          <w:szCs w:val="24"/>
        </w:rPr>
        <w:t>In your neatest handwriting and in complete sentences, answer the following questions</w:t>
      </w:r>
      <w:r>
        <w:rPr>
          <w:rFonts w:eastAsia="Times New Roman" w:cs="Times New Roman"/>
          <w:sz w:val="24"/>
          <w:szCs w:val="24"/>
        </w:rPr>
        <w:t>.</w:t>
      </w:r>
    </w:p>
    <w:p w14:paraId="3F5D031E" w14:textId="77777777" w:rsidR="000D5F51" w:rsidRPr="000D5F51" w:rsidRDefault="000D5F51" w:rsidP="00EA3F71">
      <w:pPr>
        <w:shd w:val="clear" w:color="auto" w:fill="FFFFFF"/>
        <w:spacing w:after="0" w:line="276" w:lineRule="auto"/>
        <w:rPr>
          <w:rFonts w:eastAsia="Times New Roman" w:cs="Times New Roman"/>
          <w:b/>
          <w:color w:val="000000" w:themeColor="text1"/>
          <w:sz w:val="28"/>
          <w:szCs w:val="28"/>
        </w:rPr>
      </w:pPr>
    </w:p>
    <w:p w14:paraId="72404335" w14:textId="539E631C" w:rsidR="00FD1458" w:rsidRPr="000D5F51" w:rsidRDefault="00FD1458" w:rsidP="00EA3F71">
      <w:pPr>
        <w:numPr>
          <w:ilvl w:val="0"/>
          <w:numId w:val="1"/>
        </w:numPr>
        <w:spacing w:after="0" w:line="276" w:lineRule="auto"/>
        <w:contextualSpacing/>
        <w:rPr>
          <w:rFonts w:cs="Times New Roman"/>
          <w:noProof/>
          <w:color w:val="000000" w:themeColor="text1"/>
          <w:sz w:val="24"/>
          <w:szCs w:val="24"/>
        </w:rPr>
      </w:pPr>
      <w:r>
        <w:rPr>
          <w:rFonts w:cs="Times New Roman"/>
          <w:noProof/>
          <w:color w:val="000000" w:themeColor="text1"/>
          <w:sz w:val="24"/>
          <w:szCs w:val="24"/>
        </w:rPr>
        <w:t>Who is the intended audience for this article</w:t>
      </w:r>
      <w:r w:rsidR="007C0C32">
        <w:rPr>
          <w:rFonts w:cs="Times New Roman"/>
          <w:noProof/>
          <w:color w:val="000000" w:themeColor="text1"/>
          <w:sz w:val="24"/>
          <w:szCs w:val="24"/>
        </w:rPr>
        <w:t xml:space="preserve">: </w:t>
      </w:r>
      <w:r w:rsidRPr="000D5F51">
        <w:rPr>
          <w:rFonts w:cs="Times New Roman"/>
          <w:noProof/>
          <w:color w:val="000000" w:themeColor="text1"/>
          <w:sz w:val="24"/>
          <w:szCs w:val="24"/>
        </w:rPr>
        <w:t xml:space="preserve">teachers or students? Why do you think we are having you read </w:t>
      </w:r>
      <w:r w:rsidR="00CC4DE5" w:rsidRPr="000D5F51">
        <w:rPr>
          <w:rFonts w:cs="Times New Roman"/>
          <w:noProof/>
          <w:color w:val="000000" w:themeColor="text1"/>
          <w:sz w:val="24"/>
          <w:szCs w:val="24"/>
        </w:rPr>
        <w:t>this article</w:t>
      </w:r>
      <w:r w:rsidRPr="000D5F51">
        <w:rPr>
          <w:rFonts w:cs="Times New Roman"/>
          <w:noProof/>
          <w:color w:val="000000" w:themeColor="text1"/>
          <w:sz w:val="24"/>
          <w:szCs w:val="24"/>
        </w:rPr>
        <w:t>?</w:t>
      </w:r>
    </w:p>
    <w:p w14:paraId="20E1E0B4" w14:textId="1476157C" w:rsidR="00FD1458" w:rsidRDefault="00FD1458" w:rsidP="00FD1458">
      <w:pPr>
        <w:spacing w:after="0" w:line="276" w:lineRule="auto"/>
        <w:ind w:left="360"/>
        <w:contextualSpacing/>
        <w:rPr>
          <w:rFonts w:cs="Times New Roman"/>
          <w:noProof/>
          <w:color w:val="000000" w:themeColor="text1"/>
          <w:sz w:val="24"/>
          <w:szCs w:val="24"/>
        </w:rPr>
      </w:pPr>
    </w:p>
    <w:p w14:paraId="74CAF340" w14:textId="77777777" w:rsidR="00FD1458" w:rsidRPr="00656AB6" w:rsidRDefault="00FD1458" w:rsidP="00FD1458">
      <w:pPr>
        <w:spacing w:after="200" w:line="480" w:lineRule="auto"/>
        <w:ind w:left="360"/>
        <w:contextualSpacing/>
        <w:rPr>
          <w:rFonts w:cs="Helvetica"/>
          <w:sz w:val="24"/>
          <w:szCs w:val="24"/>
        </w:rPr>
      </w:pPr>
      <w:r w:rsidRPr="00656AB6">
        <w:rPr>
          <w:rFonts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sz w:val="24"/>
          <w:szCs w:val="24"/>
        </w:rPr>
        <w:t>________________________________________________</w:t>
      </w:r>
    </w:p>
    <w:p w14:paraId="31296508" w14:textId="77777777" w:rsidR="00946772" w:rsidRDefault="00946772" w:rsidP="00946772">
      <w:pPr>
        <w:shd w:val="clear" w:color="auto" w:fill="FFFFFF"/>
        <w:tabs>
          <w:tab w:val="left" w:pos="2754"/>
          <w:tab w:val="center" w:pos="4680"/>
        </w:tabs>
        <w:spacing w:after="0" w:line="276" w:lineRule="auto"/>
        <w:rPr>
          <w:rFonts w:cs="Times New Roman"/>
          <w:noProof/>
          <w:color w:val="000000" w:themeColor="text1"/>
          <w:sz w:val="24"/>
          <w:szCs w:val="24"/>
        </w:rPr>
      </w:pPr>
    </w:p>
    <w:p w14:paraId="30DC8494" w14:textId="7B6921A1" w:rsidR="00CC4DE5" w:rsidRPr="00946772" w:rsidRDefault="00946772" w:rsidP="00946772">
      <w:pPr>
        <w:pStyle w:val="ListParagraph"/>
        <w:numPr>
          <w:ilvl w:val="0"/>
          <w:numId w:val="1"/>
        </w:numPr>
        <w:shd w:val="clear" w:color="auto" w:fill="FFFFFF"/>
        <w:tabs>
          <w:tab w:val="left" w:pos="2754"/>
          <w:tab w:val="center" w:pos="4680"/>
        </w:tabs>
        <w:spacing w:after="0" w:line="276" w:lineRule="auto"/>
        <w:rPr>
          <w:rFonts w:eastAsia="Times New Roman" w:cs="Times New Roman"/>
          <w:b/>
          <w:color w:val="000000" w:themeColor="text1"/>
          <w:sz w:val="24"/>
          <w:szCs w:val="24"/>
        </w:rPr>
      </w:pPr>
      <w:r w:rsidRPr="00946772">
        <w:rPr>
          <w:rFonts w:cs="Times New Roman"/>
          <w:noProof/>
          <w:color w:val="000000" w:themeColor="text1"/>
          <w:sz w:val="24"/>
          <w:szCs w:val="24"/>
        </w:rPr>
        <w:t xml:space="preserve">Paraphrase the meaning of this </w:t>
      </w:r>
      <w:r>
        <w:rPr>
          <w:rFonts w:cs="Times New Roman"/>
          <w:noProof/>
          <w:color w:val="000000" w:themeColor="text1"/>
          <w:sz w:val="24"/>
          <w:szCs w:val="24"/>
        </w:rPr>
        <w:t>sentence from the article</w:t>
      </w:r>
      <w:r w:rsidRPr="00946772">
        <w:rPr>
          <w:rFonts w:cs="Times New Roman"/>
          <w:noProof/>
          <w:color w:val="000000" w:themeColor="text1"/>
          <w:sz w:val="24"/>
          <w:szCs w:val="24"/>
        </w:rPr>
        <w:t xml:space="preserve"> in your own words: </w:t>
      </w:r>
      <w:r w:rsidRPr="00946772">
        <w:rPr>
          <w:sz w:val="24"/>
          <w:szCs w:val="24"/>
        </w:rPr>
        <w:t>“When students reflect on past interactions with others, they reimagine what happened to them and to the other people involved—as they were seen, and as they saw through their own eyes.</w:t>
      </w:r>
      <w:r>
        <w:rPr>
          <w:sz w:val="24"/>
          <w:szCs w:val="24"/>
        </w:rPr>
        <w:t>”</w:t>
      </w:r>
    </w:p>
    <w:p w14:paraId="12D36695" w14:textId="0A499FF7" w:rsidR="00CC4DE5" w:rsidRDefault="00CC4DE5" w:rsidP="00CC4DE5">
      <w:pPr>
        <w:spacing w:after="0" w:line="276" w:lineRule="auto"/>
        <w:ind w:left="360"/>
        <w:contextualSpacing/>
        <w:rPr>
          <w:rFonts w:cs="Times New Roman"/>
          <w:noProof/>
          <w:color w:val="000000" w:themeColor="text1"/>
          <w:sz w:val="24"/>
          <w:szCs w:val="24"/>
        </w:rPr>
      </w:pPr>
    </w:p>
    <w:p w14:paraId="458A8C0A" w14:textId="77777777" w:rsidR="00CC4DE5" w:rsidRPr="00656AB6" w:rsidRDefault="00CC4DE5" w:rsidP="00CC4DE5">
      <w:pPr>
        <w:spacing w:after="200" w:line="480" w:lineRule="auto"/>
        <w:ind w:left="360"/>
        <w:contextualSpacing/>
        <w:rPr>
          <w:rFonts w:cs="Helvetica"/>
          <w:sz w:val="24"/>
          <w:szCs w:val="24"/>
        </w:rPr>
      </w:pPr>
      <w:r w:rsidRPr="00656AB6">
        <w:rPr>
          <w:rFonts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sz w:val="24"/>
          <w:szCs w:val="24"/>
        </w:rPr>
        <w:t>________________________________________________</w:t>
      </w:r>
    </w:p>
    <w:p w14:paraId="444AF299" w14:textId="77777777" w:rsidR="00CC4DE5" w:rsidRDefault="00CC4DE5" w:rsidP="00CC4DE5">
      <w:pPr>
        <w:spacing w:after="0" w:line="276" w:lineRule="auto"/>
        <w:ind w:left="360"/>
        <w:contextualSpacing/>
        <w:rPr>
          <w:rFonts w:cs="Times New Roman"/>
          <w:noProof/>
          <w:color w:val="000000" w:themeColor="text1"/>
          <w:sz w:val="24"/>
          <w:szCs w:val="24"/>
        </w:rPr>
      </w:pPr>
    </w:p>
    <w:p w14:paraId="164EB772" w14:textId="3EE0027B" w:rsidR="00946772" w:rsidRPr="00946772" w:rsidRDefault="00880DA2" w:rsidP="00946772">
      <w:pPr>
        <w:numPr>
          <w:ilvl w:val="0"/>
          <w:numId w:val="1"/>
        </w:numPr>
        <w:spacing w:after="0" w:line="276" w:lineRule="auto"/>
        <w:contextualSpacing/>
        <w:rPr>
          <w:rFonts w:cs="Times New Roman"/>
          <w:noProof/>
          <w:color w:val="000000" w:themeColor="text1"/>
          <w:sz w:val="24"/>
          <w:szCs w:val="24"/>
        </w:rPr>
      </w:pPr>
      <w:r>
        <w:rPr>
          <w:rFonts w:cs="Times New Roman"/>
          <w:noProof/>
          <w:color w:val="000000" w:themeColor="text1"/>
          <w:sz w:val="24"/>
          <w:szCs w:val="24"/>
        </w:rPr>
        <w:t>E</w:t>
      </w:r>
      <w:r w:rsidR="00946772">
        <w:rPr>
          <w:rFonts w:cs="Times New Roman"/>
          <w:noProof/>
          <w:color w:val="000000" w:themeColor="text1"/>
          <w:sz w:val="24"/>
          <w:szCs w:val="24"/>
        </w:rPr>
        <w:t>xplain how self-reflection can help students build independence.</w:t>
      </w:r>
      <w:r w:rsidR="009B636F">
        <w:rPr>
          <w:rFonts w:cs="Times New Roman"/>
          <w:noProof/>
          <w:color w:val="000000" w:themeColor="text1"/>
          <w:sz w:val="24"/>
          <w:szCs w:val="24"/>
        </w:rPr>
        <w:t xml:space="preserve"> Why is this important?</w:t>
      </w:r>
    </w:p>
    <w:p w14:paraId="6ACDB6E0" w14:textId="68983C8B" w:rsidR="007A5055" w:rsidRDefault="007A5055" w:rsidP="007A5055">
      <w:pPr>
        <w:spacing w:after="0" w:line="276" w:lineRule="auto"/>
        <w:ind w:left="360"/>
        <w:contextualSpacing/>
        <w:rPr>
          <w:rFonts w:cs="Times New Roman"/>
          <w:noProof/>
          <w:color w:val="000000" w:themeColor="text1"/>
          <w:sz w:val="24"/>
          <w:szCs w:val="24"/>
        </w:rPr>
      </w:pPr>
    </w:p>
    <w:p w14:paraId="4194DD88" w14:textId="6045EEC1" w:rsidR="007A5055" w:rsidRPr="00656AB6" w:rsidRDefault="007A5055" w:rsidP="007A5055">
      <w:pPr>
        <w:spacing w:after="200" w:line="480" w:lineRule="auto"/>
        <w:ind w:left="360"/>
        <w:contextualSpacing/>
        <w:rPr>
          <w:rFonts w:cs="Helvetica"/>
          <w:sz w:val="24"/>
          <w:szCs w:val="24"/>
        </w:rPr>
      </w:pPr>
      <w:r w:rsidRPr="00656AB6">
        <w:rPr>
          <w:rFonts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sz w:val="24"/>
          <w:szCs w:val="24"/>
        </w:rPr>
        <w:t>________________________________________________</w:t>
      </w:r>
    </w:p>
    <w:p w14:paraId="33579250" w14:textId="0703756A" w:rsidR="007A5055" w:rsidRDefault="007A5055" w:rsidP="007A5055">
      <w:pPr>
        <w:spacing w:after="0" w:line="276" w:lineRule="auto"/>
        <w:ind w:left="360"/>
        <w:contextualSpacing/>
        <w:rPr>
          <w:rFonts w:cs="Times New Roman"/>
          <w:noProof/>
          <w:color w:val="000000" w:themeColor="text1"/>
          <w:sz w:val="24"/>
          <w:szCs w:val="24"/>
        </w:rPr>
      </w:pPr>
    </w:p>
    <w:p w14:paraId="2ABC102B" w14:textId="31C0B1BB" w:rsidR="007A5055" w:rsidRDefault="007A5055" w:rsidP="007A5055">
      <w:pPr>
        <w:spacing w:after="0" w:line="276" w:lineRule="auto"/>
        <w:ind w:left="360"/>
        <w:contextualSpacing/>
        <w:rPr>
          <w:rFonts w:cs="Times New Roman"/>
          <w:noProof/>
          <w:color w:val="000000" w:themeColor="text1"/>
          <w:sz w:val="24"/>
          <w:szCs w:val="24"/>
        </w:rPr>
      </w:pPr>
    </w:p>
    <w:p w14:paraId="2A661244" w14:textId="23FAA2C2" w:rsidR="00946772" w:rsidRDefault="00946772" w:rsidP="00880DA2">
      <w:pPr>
        <w:spacing w:after="200" w:line="480" w:lineRule="auto"/>
        <w:contextualSpacing/>
        <w:rPr>
          <w:rFonts w:cs="Helvetica"/>
          <w:sz w:val="24"/>
          <w:szCs w:val="24"/>
        </w:rPr>
      </w:pPr>
    </w:p>
    <w:p w14:paraId="0D2E20EC" w14:textId="27C822E2" w:rsidR="000F6404" w:rsidRPr="00656AB6" w:rsidRDefault="000F6404" w:rsidP="000F6404">
      <w:pPr>
        <w:spacing w:after="0" w:line="276" w:lineRule="auto"/>
        <w:contextualSpacing/>
        <w:rPr>
          <w:rFonts w:cs="Times New Roman"/>
          <w:noProof/>
          <w:color w:val="000000" w:themeColor="text1"/>
          <w:sz w:val="24"/>
          <w:szCs w:val="24"/>
        </w:rPr>
      </w:pPr>
    </w:p>
    <w:p w14:paraId="1011621F" w14:textId="068F6C8F" w:rsidR="000F6404" w:rsidRPr="00D41C93" w:rsidRDefault="007A5055" w:rsidP="00D41C93">
      <w:pPr>
        <w:spacing w:after="240"/>
        <w:jc w:val="center"/>
        <w:rPr>
          <w:rFonts w:eastAsia="Times New Roman" w:cs="Times New Roman"/>
          <w:b/>
          <w:color w:val="000000" w:themeColor="text1"/>
          <w:sz w:val="28"/>
          <w:szCs w:val="28"/>
          <w:u w:val="single"/>
        </w:rPr>
      </w:pPr>
      <w:r>
        <w:rPr>
          <w:rFonts w:eastAsia="Times New Roman" w:cs="Times New Roman"/>
          <w:b/>
          <w:color w:val="000000" w:themeColor="text1"/>
          <w:sz w:val="28"/>
          <w:szCs w:val="28"/>
        </w:rPr>
        <w:lastRenderedPageBreak/>
        <w:t xml:space="preserve">Stamp your Learning for </w:t>
      </w:r>
      <w:r>
        <w:rPr>
          <w:rFonts w:eastAsia="Times New Roman" w:cs="Times New Roman"/>
          <w:b/>
          <w:i/>
          <w:iCs/>
          <w:color w:val="000000" w:themeColor="text1"/>
          <w:sz w:val="28"/>
          <w:szCs w:val="28"/>
        </w:rPr>
        <w:t xml:space="preserve">Why </w:t>
      </w:r>
      <w:r w:rsidR="00D41C93">
        <w:rPr>
          <w:rFonts w:eastAsia="Times New Roman" w:cs="Times New Roman"/>
          <w:b/>
          <w:i/>
          <w:iCs/>
          <w:color w:val="000000" w:themeColor="text1"/>
          <w:sz w:val="28"/>
          <w:szCs w:val="28"/>
        </w:rPr>
        <w:t>Self-Reflection Is So Important</w:t>
      </w:r>
    </w:p>
    <w:p w14:paraId="7B2C30D3" w14:textId="011879EE" w:rsidR="007A5055" w:rsidRPr="00D41C93" w:rsidRDefault="00D41C93" w:rsidP="00D41C93">
      <w:pPr>
        <w:spacing w:after="200" w:line="276" w:lineRule="auto"/>
        <w:rPr>
          <w:rFonts w:cs="Times New Roman"/>
          <w:bCs/>
          <w:kern w:val="36"/>
          <w:sz w:val="24"/>
          <w:szCs w:val="24"/>
        </w:rPr>
      </w:pPr>
      <w:r w:rsidRPr="00CE2861">
        <w:rPr>
          <w:rFonts w:cs="Times New Roman"/>
          <w:b/>
          <w:bCs/>
          <w:kern w:val="36"/>
          <w:sz w:val="24"/>
          <w:szCs w:val="24"/>
        </w:rPr>
        <w:t xml:space="preserve">Directions: </w:t>
      </w:r>
      <w:r w:rsidRPr="00CE2861">
        <w:rPr>
          <w:rFonts w:cs="Times New Roman"/>
          <w:bCs/>
          <w:kern w:val="36"/>
          <w:sz w:val="24"/>
          <w:szCs w:val="24"/>
        </w:rPr>
        <w:t>Answer the following questions in complete sentences.</w:t>
      </w:r>
    </w:p>
    <w:p w14:paraId="4D4EE4E0" w14:textId="1CAB441B" w:rsidR="00AD21B3" w:rsidRPr="00AD21B3" w:rsidRDefault="00AD21B3" w:rsidP="00AD21B3">
      <w:pPr>
        <w:pStyle w:val="ListParagraph"/>
        <w:numPr>
          <w:ilvl w:val="0"/>
          <w:numId w:val="9"/>
        </w:numPr>
        <w:rPr>
          <w:sz w:val="24"/>
          <w:szCs w:val="24"/>
        </w:rPr>
      </w:pPr>
      <w:r w:rsidRPr="00946772">
        <w:rPr>
          <w:sz w:val="24"/>
          <w:szCs w:val="24"/>
        </w:rPr>
        <w:t>What is something you accomplished recently that you are proud of</w:t>
      </w:r>
      <w:r>
        <w:rPr>
          <w:sz w:val="24"/>
          <w:szCs w:val="24"/>
        </w:rPr>
        <w:t>?</w:t>
      </w:r>
      <w:r w:rsidRPr="00946772">
        <w:rPr>
          <w:sz w:val="24"/>
          <w:szCs w:val="24"/>
        </w:rPr>
        <w:t xml:space="preserve"> Name two </w:t>
      </w:r>
      <w:r>
        <w:rPr>
          <w:sz w:val="24"/>
          <w:szCs w:val="24"/>
        </w:rPr>
        <w:t xml:space="preserve">things that contributed to this success that </w:t>
      </w:r>
      <w:r w:rsidRPr="00AD21B3">
        <w:rPr>
          <w:sz w:val="24"/>
          <w:szCs w:val="24"/>
        </w:rPr>
        <w:t>you want to keep doing</w:t>
      </w:r>
    </w:p>
    <w:p w14:paraId="512C2AAF" w14:textId="4E95422F" w:rsidR="00AD21B3" w:rsidRPr="00AD21B3" w:rsidRDefault="00AD21B3" w:rsidP="00AD21B3">
      <w:pPr>
        <w:spacing w:after="200" w:line="480" w:lineRule="auto"/>
        <w:ind w:left="720"/>
        <w:rPr>
          <w:rFonts w:cs="Helvetica"/>
          <w:sz w:val="24"/>
          <w:szCs w:val="24"/>
        </w:rPr>
      </w:pPr>
      <w:r w:rsidRPr="000C4E90">
        <w:rPr>
          <w:rFonts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sz w:val="24"/>
          <w:szCs w:val="24"/>
        </w:rPr>
        <w:t>_</w:t>
      </w:r>
    </w:p>
    <w:p w14:paraId="702568A2" w14:textId="194B1A76" w:rsidR="00AD21B3" w:rsidRDefault="00880DA2" w:rsidP="00AD21B3">
      <w:pPr>
        <w:pStyle w:val="ListParagraph"/>
        <w:numPr>
          <w:ilvl w:val="0"/>
          <w:numId w:val="9"/>
        </w:numPr>
        <w:spacing w:after="200"/>
        <w:rPr>
          <w:sz w:val="24"/>
          <w:szCs w:val="24"/>
        </w:rPr>
      </w:pPr>
      <w:r>
        <w:rPr>
          <w:sz w:val="24"/>
          <w:szCs w:val="24"/>
        </w:rPr>
        <w:t>What is something you did this week that you want to improve at? What are two specific actions you can commit to show improvement?</w:t>
      </w:r>
    </w:p>
    <w:p w14:paraId="4FBA53C9" w14:textId="77777777" w:rsidR="00AD21B3" w:rsidRPr="00AD21B3" w:rsidRDefault="00AD21B3" w:rsidP="00AD21B3">
      <w:pPr>
        <w:pStyle w:val="ListParagraph"/>
        <w:spacing w:after="200"/>
        <w:rPr>
          <w:sz w:val="24"/>
          <w:szCs w:val="24"/>
        </w:rPr>
      </w:pPr>
    </w:p>
    <w:p w14:paraId="1E502F4F" w14:textId="4F47AA78" w:rsidR="00880DA2" w:rsidRPr="009B636F" w:rsidRDefault="00946772" w:rsidP="009B636F">
      <w:pPr>
        <w:pStyle w:val="ListParagraph"/>
        <w:spacing w:after="200" w:line="480" w:lineRule="auto"/>
        <w:rPr>
          <w:rFonts w:cs="Helvetica"/>
          <w:sz w:val="24"/>
          <w:szCs w:val="24"/>
        </w:rPr>
      </w:pPr>
      <w:r w:rsidRPr="00AD21B3">
        <w:rPr>
          <w:rFonts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21B3">
        <w:rPr>
          <w:rFonts w:cs="Helvetica"/>
          <w:sz w:val="24"/>
          <w:szCs w:val="24"/>
        </w:rPr>
        <w:t>_</w:t>
      </w:r>
    </w:p>
    <w:sectPr w:rsidR="00880DA2" w:rsidRPr="009B636F" w:rsidSect="000F640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E3A9" w14:textId="77777777" w:rsidR="00140AB6" w:rsidRDefault="00140AB6" w:rsidP="000F6404">
      <w:pPr>
        <w:spacing w:after="0" w:line="240" w:lineRule="auto"/>
      </w:pPr>
      <w:r>
        <w:separator/>
      </w:r>
    </w:p>
  </w:endnote>
  <w:endnote w:type="continuationSeparator" w:id="0">
    <w:p w14:paraId="3177750F" w14:textId="77777777" w:rsidR="00140AB6" w:rsidRDefault="00140AB6" w:rsidP="000F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59FA" w14:textId="794FAE6A" w:rsidR="000F6404" w:rsidRPr="000D5F51" w:rsidRDefault="000D5F51" w:rsidP="000D5F51">
    <w:pPr>
      <w:spacing w:after="0"/>
      <w:rPr>
        <w:sz w:val="18"/>
        <w:szCs w:val="18"/>
      </w:rPr>
    </w:pPr>
    <w:r w:rsidRPr="002E47DD">
      <w:rPr>
        <w:rFonts w:cstheme="minorHAnsi"/>
        <w:sz w:val="18"/>
        <w:szCs w:val="18"/>
      </w:rPr>
      <w:t>©</w:t>
    </w:r>
    <w:r>
      <w:rPr>
        <w:rFonts w:cstheme="minorHAnsi"/>
        <w:sz w:val="18"/>
        <w:szCs w:val="18"/>
      </w:rPr>
      <w:t xml:space="preserve"> Teach Like a Champion </w:t>
    </w:r>
    <w:r w:rsidR="002F7965">
      <w:rPr>
        <w:sz w:val="18"/>
        <w:szCs w:val="18"/>
      </w:rPr>
      <w:t>School Culture</w:t>
    </w:r>
    <w:r w:rsidRPr="002E47DD">
      <w:rPr>
        <w:sz w:val="18"/>
        <w:szCs w:val="18"/>
      </w:rPr>
      <w:t xml:space="preserve"> Curriculum</w:t>
    </w:r>
  </w:p>
  <w:sdt>
    <w:sdtPr>
      <w:id w:val="-1199228916"/>
      <w:docPartObj>
        <w:docPartGallery w:val="Page Numbers (Bottom of Page)"/>
        <w:docPartUnique/>
      </w:docPartObj>
    </w:sdtPr>
    <w:sdtEndPr>
      <w:rPr>
        <w:noProof/>
      </w:rPr>
    </w:sdtEndPr>
    <w:sdtContent>
      <w:p w14:paraId="7BCB54AC" w14:textId="34804066" w:rsidR="000F6404" w:rsidRDefault="000F6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3093B" w14:textId="0B83A953" w:rsidR="000F6404" w:rsidRDefault="000F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2A5C" w14:textId="77777777" w:rsidR="00140AB6" w:rsidRDefault="00140AB6" w:rsidP="000F6404">
      <w:pPr>
        <w:spacing w:after="0" w:line="240" w:lineRule="auto"/>
      </w:pPr>
      <w:r>
        <w:separator/>
      </w:r>
    </w:p>
  </w:footnote>
  <w:footnote w:type="continuationSeparator" w:id="0">
    <w:p w14:paraId="4F66D0C7" w14:textId="77777777" w:rsidR="00140AB6" w:rsidRDefault="00140AB6" w:rsidP="000F6404">
      <w:pPr>
        <w:spacing w:after="0" w:line="240" w:lineRule="auto"/>
      </w:pPr>
      <w:r>
        <w:continuationSeparator/>
      </w:r>
    </w:p>
  </w:footnote>
  <w:footnote w:id="1">
    <w:p w14:paraId="1BB4A05F" w14:textId="77777777" w:rsidR="00102B11" w:rsidRPr="00880DA2" w:rsidRDefault="00102B11" w:rsidP="00102B11">
      <w:pPr>
        <w:pStyle w:val="FootnoteText"/>
        <w:rPr>
          <w:rFonts w:ascii="Franklin Gothic Book" w:hAnsi="Franklin Gothic Book"/>
          <w:sz w:val="18"/>
          <w:szCs w:val="18"/>
        </w:rPr>
      </w:pPr>
      <w:r w:rsidRPr="007C0C32">
        <w:rPr>
          <w:rStyle w:val="FootnoteReference"/>
          <w:rFonts w:ascii="Franklin Gothic Book" w:hAnsi="Franklin Gothic Book"/>
          <w:sz w:val="18"/>
          <w:szCs w:val="18"/>
        </w:rPr>
        <w:footnoteRef/>
      </w:r>
      <w:r w:rsidRPr="007C0C32">
        <w:rPr>
          <w:rFonts w:ascii="Franklin Gothic Book" w:hAnsi="Franklin Gothic Book"/>
          <w:sz w:val="18"/>
          <w:szCs w:val="18"/>
        </w:rPr>
        <w:t xml:space="preserve"> </w:t>
      </w:r>
      <w:r>
        <w:rPr>
          <w:rFonts w:ascii="Franklin Gothic Book" w:hAnsi="Franklin Gothic Book"/>
          <w:sz w:val="18"/>
          <w:szCs w:val="18"/>
        </w:rPr>
        <w:t>“</w:t>
      </w:r>
      <w:r w:rsidRPr="007C0C32">
        <w:rPr>
          <w:rFonts w:ascii="Franklin Gothic Book" w:hAnsi="Franklin Gothic Book"/>
          <w:sz w:val="18"/>
          <w:szCs w:val="18"/>
        </w:rPr>
        <w:t>Why is  Self-Reflection a Good Thing for Students to Do</w:t>
      </w:r>
      <w:r>
        <w:rPr>
          <w:rFonts w:ascii="Franklin Gothic Book" w:hAnsi="Franklin Gothic Book"/>
          <w:sz w:val="18"/>
          <w:szCs w:val="18"/>
        </w:rPr>
        <w:t>?”</w:t>
      </w:r>
      <w:r w:rsidRPr="007C0C32">
        <w:rPr>
          <w:rFonts w:ascii="Franklin Gothic Book" w:hAnsi="Franklin Gothic Book"/>
          <w:sz w:val="18"/>
          <w:szCs w:val="18"/>
        </w:rPr>
        <w:t xml:space="preserve"> by Dr. Jon Vogels  accessed 12/13/19 at </w:t>
      </w:r>
      <w:hyperlink r:id="rId1" w:history="1">
        <w:r w:rsidRPr="007C0C32">
          <w:rPr>
            <w:rStyle w:val="Hyperlink"/>
            <w:rFonts w:ascii="Franklin Gothic Book" w:hAnsi="Franklin Gothic Book"/>
            <w:sz w:val="18"/>
            <w:szCs w:val="18"/>
          </w:rPr>
          <w:t>https://news.coloradoacademy.org/self-reflection-good-thing-students/</w:t>
        </w:r>
      </w:hyperlink>
      <w:hyperlink r:id="rId2" w:history="1"/>
    </w:p>
  </w:footnote>
  <w:footnote w:id="2">
    <w:p w14:paraId="2F508B90" w14:textId="5D8EA618" w:rsidR="00880DA2" w:rsidRPr="00880DA2" w:rsidRDefault="00880DA2">
      <w:pPr>
        <w:pStyle w:val="FootnoteText"/>
        <w:rPr>
          <w:rFonts w:ascii="Franklin Gothic Book" w:hAnsi="Franklin Gothic Book"/>
          <w:sz w:val="18"/>
          <w:szCs w:val="18"/>
        </w:rPr>
      </w:pPr>
      <w:r w:rsidRPr="00880DA2">
        <w:rPr>
          <w:rStyle w:val="FootnoteReference"/>
          <w:rFonts w:ascii="Franklin Gothic Book" w:hAnsi="Franklin Gothic Book"/>
          <w:b/>
          <w:bCs/>
          <w:sz w:val="18"/>
          <w:szCs w:val="18"/>
        </w:rPr>
        <w:footnoteRef/>
      </w:r>
      <w:r w:rsidRPr="00880DA2">
        <w:rPr>
          <w:rFonts w:ascii="Franklin Gothic Book" w:hAnsi="Franklin Gothic Book"/>
          <w:b/>
          <w:bCs/>
          <w:sz w:val="18"/>
          <w:szCs w:val="18"/>
        </w:rPr>
        <w:t xml:space="preserve"> self-awareness</w:t>
      </w:r>
      <w:r w:rsidRPr="00880DA2">
        <w:rPr>
          <w:rFonts w:ascii="Franklin Gothic Book" w:hAnsi="Franklin Gothic Book"/>
          <w:sz w:val="18"/>
          <w:szCs w:val="18"/>
        </w:rPr>
        <w:t>: knowledge of your own personality or character</w:t>
      </w:r>
    </w:p>
  </w:footnote>
  <w:footnote w:id="3">
    <w:p w14:paraId="36E48C5F" w14:textId="663F8A4A" w:rsidR="000813DD" w:rsidRPr="000813DD" w:rsidRDefault="000813DD">
      <w:pPr>
        <w:pStyle w:val="FootnoteText"/>
        <w:rPr>
          <w:rFonts w:ascii="Franklin Gothic Book" w:hAnsi="Franklin Gothic Book"/>
          <w:sz w:val="18"/>
          <w:szCs w:val="18"/>
        </w:rPr>
      </w:pPr>
      <w:r w:rsidRPr="000813DD">
        <w:rPr>
          <w:rStyle w:val="FootnoteReference"/>
          <w:rFonts w:ascii="Franklin Gothic Book" w:hAnsi="Franklin Gothic Book"/>
          <w:sz w:val="18"/>
          <w:szCs w:val="18"/>
        </w:rPr>
        <w:footnoteRef/>
      </w:r>
      <w:r w:rsidRPr="000813DD">
        <w:rPr>
          <w:rFonts w:ascii="Franklin Gothic Book" w:hAnsi="Franklin Gothic Book"/>
          <w:sz w:val="18"/>
          <w:szCs w:val="18"/>
        </w:rPr>
        <w:t xml:space="preserve"> </w:t>
      </w:r>
      <w:r w:rsidRPr="000813DD">
        <w:rPr>
          <w:rFonts w:ascii="Franklin Gothic Book" w:hAnsi="Franklin Gothic Book"/>
          <w:b/>
          <w:bCs/>
          <w:sz w:val="18"/>
          <w:szCs w:val="18"/>
        </w:rPr>
        <w:t>elicit</w:t>
      </w:r>
      <w:r w:rsidRPr="000813DD">
        <w:rPr>
          <w:rFonts w:ascii="Franklin Gothic Book" w:hAnsi="Franklin Gothic Book"/>
          <w:sz w:val="18"/>
          <w:szCs w:val="18"/>
        </w:rPr>
        <w:t>: to get a response from someone</w:t>
      </w:r>
    </w:p>
    <w:p w14:paraId="2EA91618" w14:textId="77777777" w:rsidR="000813DD" w:rsidRDefault="000813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0D5F51" w14:paraId="75EB4553" w14:textId="77777777" w:rsidTr="004B3938">
      <w:tc>
        <w:tcPr>
          <w:tcW w:w="5850" w:type="dxa"/>
        </w:tcPr>
        <w:p w14:paraId="572C533A" w14:textId="0CFED974" w:rsidR="000D5F51" w:rsidRPr="0024644A" w:rsidRDefault="000D5F51" w:rsidP="000D5F51">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Responsibility</w:t>
          </w:r>
        </w:p>
        <w:p w14:paraId="5A81AB64" w14:textId="760933D9" w:rsidR="000D5F51" w:rsidRDefault="000D5F51" w:rsidP="000D5F51">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CB2FA2">
            <w:rPr>
              <w:rFonts w:ascii="Franklin Gothic Book" w:hAnsi="Franklin Gothic Book" w:cs="Times New Roman"/>
              <w:sz w:val="20"/>
              <w:szCs w:val="20"/>
            </w:rPr>
            <w:t>D</w:t>
          </w:r>
          <w:r w:rsidRPr="0024644A">
            <w:rPr>
              <w:rFonts w:ascii="Franklin Gothic Book" w:hAnsi="Franklin Gothic Book" w:cs="Times New Roman"/>
              <w:sz w:val="20"/>
              <w:szCs w:val="20"/>
            </w:rPr>
            <w:t xml:space="preserve">: </w:t>
          </w:r>
          <w:r>
            <w:rPr>
              <w:rFonts w:ascii="Franklin Gothic Book" w:hAnsi="Franklin Gothic Book" w:cs="Times New Roman"/>
              <w:sz w:val="20"/>
              <w:szCs w:val="20"/>
            </w:rPr>
            <w:t>Why Self-Reflection Is So Important</w:t>
          </w:r>
        </w:p>
      </w:tc>
      <w:tc>
        <w:tcPr>
          <w:tcW w:w="4940" w:type="dxa"/>
        </w:tcPr>
        <w:p w14:paraId="3B98F491" w14:textId="77777777" w:rsidR="000D5F51" w:rsidRDefault="000D5F51" w:rsidP="000D5F51">
          <w:pPr>
            <w:tabs>
              <w:tab w:val="center" w:pos="4680"/>
              <w:tab w:val="right" w:pos="9360"/>
            </w:tabs>
            <w:jc w:val="right"/>
            <w:rPr>
              <w:rFonts w:ascii="Franklin Gothic Book" w:hAnsi="Franklin Gothic Book" w:cs="Times New Roman"/>
              <w:sz w:val="20"/>
              <w:szCs w:val="20"/>
            </w:rPr>
          </w:pPr>
          <w:r w:rsidRPr="0023757E">
            <w:rPr>
              <w:noProof/>
            </w:rPr>
            <w:drawing>
              <wp:inline distT="0" distB="0" distL="0" distR="0" wp14:anchorId="7BC21BE4" wp14:editId="03032755">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1077996A" w14:textId="77777777" w:rsidR="000F6404" w:rsidRPr="000D5F51" w:rsidRDefault="000F6404" w:rsidP="000D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D6C"/>
    <w:multiLevelType w:val="hybridMultilevel"/>
    <w:tmpl w:val="7714AD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3867"/>
    <w:multiLevelType w:val="hybridMultilevel"/>
    <w:tmpl w:val="BDC0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18C9"/>
    <w:multiLevelType w:val="hybridMultilevel"/>
    <w:tmpl w:val="6C3CD1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24257"/>
    <w:multiLevelType w:val="hybridMultilevel"/>
    <w:tmpl w:val="8E4E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755F0"/>
    <w:multiLevelType w:val="hybridMultilevel"/>
    <w:tmpl w:val="0FB0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65677"/>
    <w:multiLevelType w:val="hybridMultilevel"/>
    <w:tmpl w:val="63DC4B58"/>
    <w:lvl w:ilvl="0" w:tplc="E946D656">
      <w:start w:val="1"/>
      <w:numFmt w:val="decimal"/>
      <w:lvlText w:val="%1."/>
      <w:lvlJc w:val="left"/>
      <w:pPr>
        <w:ind w:left="720" w:hanging="360"/>
      </w:pPr>
      <w:rPr>
        <w:rFonts w:eastAsia="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F4AB9"/>
    <w:multiLevelType w:val="hybridMultilevel"/>
    <w:tmpl w:val="F204206A"/>
    <w:lvl w:ilvl="0" w:tplc="CF684D2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4F4366"/>
    <w:multiLevelType w:val="hybridMultilevel"/>
    <w:tmpl w:val="2708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12042"/>
    <w:multiLevelType w:val="hybridMultilevel"/>
    <w:tmpl w:val="75C0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0552">
    <w:abstractNumId w:val="6"/>
  </w:num>
  <w:num w:numId="2" w16cid:durableId="1166894560">
    <w:abstractNumId w:val="8"/>
  </w:num>
  <w:num w:numId="3" w16cid:durableId="2035959413">
    <w:abstractNumId w:val="4"/>
  </w:num>
  <w:num w:numId="4" w16cid:durableId="364991264">
    <w:abstractNumId w:val="5"/>
  </w:num>
  <w:num w:numId="5" w16cid:durableId="146169978">
    <w:abstractNumId w:val="1"/>
  </w:num>
  <w:num w:numId="6" w16cid:durableId="1001667363">
    <w:abstractNumId w:val="3"/>
  </w:num>
  <w:num w:numId="7" w16cid:durableId="609363564">
    <w:abstractNumId w:val="2"/>
  </w:num>
  <w:num w:numId="8" w16cid:durableId="776173087">
    <w:abstractNumId w:val="0"/>
  </w:num>
  <w:num w:numId="9" w16cid:durableId="1699238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04"/>
    <w:rsid w:val="00061056"/>
    <w:rsid w:val="000813DD"/>
    <w:rsid w:val="000C4E90"/>
    <w:rsid w:val="000D5F51"/>
    <w:rsid w:val="000F6404"/>
    <w:rsid w:val="00102B11"/>
    <w:rsid w:val="00140AB6"/>
    <w:rsid w:val="00267486"/>
    <w:rsid w:val="002F7965"/>
    <w:rsid w:val="0030154C"/>
    <w:rsid w:val="003800A2"/>
    <w:rsid w:val="00436DEC"/>
    <w:rsid w:val="00457649"/>
    <w:rsid w:val="005650D7"/>
    <w:rsid w:val="00646B80"/>
    <w:rsid w:val="007A5055"/>
    <w:rsid w:val="007C0C32"/>
    <w:rsid w:val="007C4F1A"/>
    <w:rsid w:val="00880DA2"/>
    <w:rsid w:val="00886CD0"/>
    <w:rsid w:val="008A2192"/>
    <w:rsid w:val="00946772"/>
    <w:rsid w:val="00981F10"/>
    <w:rsid w:val="009B636F"/>
    <w:rsid w:val="00AD21B3"/>
    <w:rsid w:val="00B251A1"/>
    <w:rsid w:val="00BE7D9C"/>
    <w:rsid w:val="00CB2FA2"/>
    <w:rsid w:val="00CC4DE5"/>
    <w:rsid w:val="00CF47C7"/>
    <w:rsid w:val="00D41C93"/>
    <w:rsid w:val="00EA3F71"/>
    <w:rsid w:val="00EE0232"/>
    <w:rsid w:val="00F024BB"/>
    <w:rsid w:val="00F06FB7"/>
    <w:rsid w:val="00FD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2242"/>
  <w15:chartTrackingRefBased/>
  <w15:docId w15:val="{1DE6FCEE-79D8-4845-A0D1-5C1A509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04"/>
  </w:style>
  <w:style w:type="paragraph" w:styleId="Footer">
    <w:name w:val="footer"/>
    <w:basedOn w:val="Normal"/>
    <w:link w:val="FooterChar"/>
    <w:uiPriority w:val="99"/>
    <w:unhideWhenUsed/>
    <w:rsid w:val="000F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04"/>
  </w:style>
  <w:style w:type="table" w:styleId="TableGrid">
    <w:name w:val="Table Grid"/>
    <w:basedOn w:val="TableNormal"/>
    <w:uiPriority w:val="39"/>
    <w:rsid w:val="000F640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640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F6404"/>
    <w:rPr>
      <w:rFonts w:asciiTheme="minorHAnsi" w:hAnsiTheme="minorHAnsi"/>
      <w:sz w:val="20"/>
      <w:szCs w:val="20"/>
    </w:rPr>
  </w:style>
  <w:style w:type="character" w:styleId="FootnoteReference">
    <w:name w:val="footnote reference"/>
    <w:basedOn w:val="DefaultParagraphFont"/>
    <w:uiPriority w:val="99"/>
    <w:semiHidden/>
    <w:unhideWhenUsed/>
    <w:rsid w:val="000F6404"/>
    <w:rPr>
      <w:vertAlign w:val="superscript"/>
    </w:rPr>
  </w:style>
  <w:style w:type="character" w:styleId="Hyperlink">
    <w:name w:val="Hyperlink"/>
    <w:basedOn w:val="DefaultParagraphFont"/>
    <w:uiPriority w:val="99"/>
    <w:unhideWhenUsed/>
    <w:rsid w:val="000F6404"/>
    <w:rPr>
      <w:color w:val="0000FF"/>
      <w:u w:val="single"/>
    </w:rPr>
  </w:style>
  <w:style w:type="paragraph" w:styleId="NormalWeb">
    <w:name w:val="Normal (Web)"/>
    <w:basedOn w:val="Normal"/>
    <w:uiPriority w:val="99"/>
    <w:unhideWhenUsed/>
    <w:rsid w:val="000F640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6404"/>
    <w:rPr>
      <w:sz w:val="16"/>
      <w:szCs w:val="16"/>
    </w:rPr>
  </w:style>
  <w:style w:type="paragraph" w:styleId="CommentText">
    <w:name w:val="annotation text"/>
    <w:basedOn w:val="Normal"/>
    <w:link w:val="CommentTextChar"/>
    <w:uiPriority w:val="99"/>
    <w:unhideWhenUsed/>
    <w:rsid w:val="000F6404"/>
    <w:pPr>
      <w:spacing w:line="240" w:lineRule="auto"/>
    </w:pPr>
    <w:rPr>
      <w:sz w:val="20"/>
      <w:szCs w:val="20"/>
    </w:rPr>
  </w:style>
  <w:style w:type="character" w:customStyle="1" w:styleId="CommentTextChar">
    <w:name w:val="Comment Text Char"/>
    <w:basedOn w:val="DefaultParagraphFont"/>
    <w:link w:val="CommentText"/>
    <w:uiPriority w:val="99"/>
    <w:rsid w:val="000F6404"/>
    <w:rPr>
      <w:sz w:val="20"/>
      <w:szCs w:val="20"/>
    </w:rPr>
  </w:style>
  <w:style w:type="paragraph" w:styleId="CommentSubject">
    <w:name w:val="annotation subject"/>
    <w:basedOn w:val="CommentText"/>
    <w:next w:val="CommentText"/>
    <w:link w:val="CommentSubjectChar"/>
    <w:uiPriority w:val="99"/>
    <w:semiHidden/>
    <w:unhideWhenUsed/>
    <w:rsid w:val="000F6404"/>
    <w:rPr>
      <w:b/>
      <w:bCs/>
    </w:rPr>
  </w:style>
  <w:style w:type="character" w:customStyle="1" w:styleId="CommentSubjectChar">
    <w:name w:val="Comment Subject Char"/>
    <w:basedOn w:val="CommentTextChar"/>
    <w:link w:val="CommentSubject"/>
    <w:uiPriority w:val="99"/>
    <w:semiHidden/>
    <w:rsid w:val="000F6404"/>
    <w:rPr>
      <w:b/>
      <w:bCs/>
      <w:sz w:val="20"/>
      <w:szCs w:val="20"/>
    </w:rPr>
  </w:style>
  <w:style w:type="paragraph" w:styleId="BalloonText">
    <w:name w:val="Balloon Text"/>
    <w:basedOn w:val="Normal"/>
    <w:link w:val="BalloonTextChar"/>
    <w:uiPriority w:val="99"/>
    <w:semiHidden/>
    <w:unhideWhenUsed/>
    <w:rsid w:val="000F6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04"/>
    <w:rPr>
      <w:rFonts w:ascii="Segoe UI" w:hAnsi="Segoe UI" w:cs="Segoe UI"/>
      <w:sz w:val="18"/>
      <w:szCs w:val="18"/>
    </w:rPr>
  </w:style>
  <w:style w:type="paragraph" w:styleId="ListParagraph">
    <w:name w:val="List Paragraph"/>
    <w:basedOn w:val="Normal"/>
    <w:uiPriority w:val="34"/>
    <w:qFormat/>
    <w:rsid w:val="007A5055"/>
    <w:pPr>
      <w:ind w:left="720"/>
      <w:contextualSpacing/>
    </w:pPr>
  </w:style>
  <w:style w:type="table" w:customStyle="1" w:styleId="TableGrid1">
    <w:name w:val="Table Grid1"/>
    <w:basedOn w:val="TableNormal"/>
    <w:next w:val="TableGrid"/>
    <w:uiPriority w:val="39"/>
    <w:rsid w:val="000D5F5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dium.com/better-humans/this-is-how-to-grow-your-grit-5-secrets-from-research-9c78c803093e" TargetMode="External"/><Relationship Id="rId1" Type="http://schemas.openxmlformats.org/officeDocument/2006/relationships/hyperlink" Target="https://news.coloradoacademy.org/self-reflection-good-thing-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2750-41D0-49BC-957D-4CC5A900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2023-09-06T02:57:00Z</dcterms:created>
  <dcterms:modified xsi:type="dcterms:W3CDTF">2023-09-06T02:57:00Z</dcterms:modified>
</cp:coreProperties>
</file>