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42D6EBE4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</w:p>
    <w:p w14:paraId="1BE8594E" w14:textId="06E14AA9" w:rsidR="006A52D1" w:rsidRPr="001E1D0F" w:rsidRDefault="003121CC" w:rsidP="001E1D0F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04E2424E" w14:textId="2BFB23BA" w:rsidR="00EC4B6D" w:rsidRPr="000136E2" w:rsidRDefault="000136E2" w:rsidP="00EC4B6D">
      <w:pPr>
        <w:spacing w:before="100" w:beforeAutospacing="1" w:after="100" w:afterAutospacing="1"/>
        <w:jc w:val="center"/>
        <w:outlineLvl w:val="0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What Kind of Problem Is It?</w:t>
      </w:r>
    </w:p>
    <w:p w14:paraId="63350AD2" w14:textId="7881B475" w:rsidR="00394D26" w:rsidRPr="009E65F8" w:rsidRDefault="00394D26" w:rsidP="00394D26">
      <w:pPr>
        <w:spacing w:before="100" w:beforeAutospacing="1" w:after="100" w:afterAutospacing="1"/>
        <w:outlineLvl w:val="0"/>
        <w:rPr>
          <w:color w:val="000000" w:themeColor="text1"/>
        </w:rPr>
      </w:pPr>
      <w:r w:rsidRPr="009E65F8">
        <w:rPr>
          <w:b/>
          <w:color w:val="000000" w:themeColor="text1"/>
        </w:rPr>
        <w:t xml:space="preserve">Directions: </w:t>
      </w:r>
      <w:r w:rsidRPr="009E65F8">
        <w:rPr>
          <w:color w:val="000000" w:themeColor="text1"/>
        </w:rPr>
        <w:t>Read the following</w:t>
      </w:r>
      <w:r w:rsidR="0068609B" w:rsidRPr="009E65F8">
        <w:rPr>
          <w:color w:val="000000" w:themeColor="text1"/>
        </w:rPr>
        <w:t xml:space="preserve"> </w:t>
      </w:r>
      <w:r w:rsidR="00EC4B6D">
        <w:rPr>
          <w:color w:val="000000" w:themeColor="text1"/>
        </w:rPr>
        <w:t>passage</w:t>
      </w:r>
      <w:r w:rsidR="006A52D1" w:rsidRPr="009E65F8">
        <w:rPr>
          <w:color w:val="000000" w:themeColor="text1"/>
        </w:rPr>
        <w:t xml:space="preserve"> </w:t>
      </w:r>
      <w:r w:rsidR="00EC4B6D">
        <w:rPr>
          <w:color w:val="000000" w:themeColor="text1"/>
        </w:rPr>
        <w:t xml:space="preserve">and </w:t>
      </w:r>
      <w:r w:rsidR="006A52D1" w:rsidRPr="009E65F8">
        <w:rPr>
          <w:color w:val="000000" w:themeColor="text1"/>
        </w:rPr>
        <w:t>answer the questions that follow</w:t>
      </w:r>
      <w:r w:rsidRPr="009E65F8">
        <w:rPr>
          <w:color w:val="000000" w:themeColor="text1"/>
        </w:rPr>
        <w:t>.</w:t>
      </w:r>
    </w:p>
    <w:tbl>
      <w:tblPr>
        <w:tblStyle w:val="TableGrid"/>
        <w:tblpPr w:leftFromText="180" w:rightFromText="180" w:vertAnchor="text" w:horzAnchor="page" w:tblpX="7271" w:tblpY="917"/>
        <w:tblW w:w="0" w:type="auto"/>
        <w:tblLook w:val="04A0" w:firstRow="1" w:lastRow="0" w:firstColumn="1" w:lastColumn="0" w:noHBand="0" w:noVBand="1"/>
      </w:tblPr>
      <w:tblGrid>
        <w:gridCol w:w="1795"/>
      </w:tblGrid>
      <w:tr w:rsidR="008936AA" w14:paraId="2F3777BB" w14:textId="77777777" w:rsidTr="008936AA">
        <w:trPr>
          <w:trHeight w:val="1613"/>
        </w:trPr>
        <w:tc>
          <w:tcPr>
            <w:tcW w:w="1795" w:type="dxa"/>
            <w:shd w:val="clear" w:color="auto" w:fill="EA5234"/>
          </w:tcPr>
          <w:p w14:paraId="5AA60C6C" w14:textId="00EE5DAC" w:rsidR="008936AA" w:rsidRPr="008936AA" w:rsidRDefault="008936AA" w:rsidP="008936AA">
            <w:pPr>
              <w:pStyle w:val="NormalWeb"/>
              <w:jc w:val="center"/>
              <w:rPr>
                <w:rFonts w:ascii="Franklin Gothic Book" w:hAnsi="Franklin Gothic Book"/>
                <w:b/>
                <w:bCs/>
              </w:rPr>
            </w:pPr>
            <w:r w:rsidRPr="008936AA">
              <w:rPr>
                <w:rFonts w:ascii="Franklin Gothic Book" w:hAnsi="Franklin Gothic Book"/>
                <w:b/>
                <w:bCs/>
              </w:rPr>
              <w:t>Large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57"/>
        <w:tblW w:w="0" w:type="auto"/>
        <w:tblLook w:val="04A0" w:firstRow="1" w:lastRow="0" w:firstColumn="1" w:lastColumn="0" w:noHBand="0" w:noVBand="1"/>
      </w:tblPr>
      <w:tblGrid>
        <w:gridCol w:w="2065"/>
      </w:tblGrid>
      <w:tr w:rsidR="008936AA" w14:paraId="4CB3328D" w14:textId="77777777" w:rsidTr="00757740">
        <w:trPr>
          <w:trHeight w:val="1966"/>
        </w:trPr>
        <w:tc>
          <w:tcPr>
            <w:tcW w:w="2065" w:type="dxa"/>
            <w:shd w:val="clear" w:color="auto" w:fill="FF0000"/>
          </w:tcPr>
          <w:p w14:paraId="3242B6B0" w14:textId="42A0C745" w:rsidR="008936AA" w:rsidRPr="008936AA" w:rsidRDefault="008936AA" w:rsidP="00757740">
            <w:pPr>
              <w:pStyle w:val="NormalWeb"/>
              <w:jc w:val="center"/>
              <w:rPr>
                <w:rFonts w:ascii="Franklin Gothic Book" w:hAnsi="Franklin Gothic Book"/>
                <w:b/>
                <w:bCs/>
              </w:rPr>
            </w:pPr>
            <w:r w:rsidRPr="008936AA">
              <w:rPr>
                <w:rFonts w:ascii="Franklin Gothic Book" w:hAnsi="Franklin Gothic Book"/>
                <w:b/>
                <w:bCs/>
              </w:rPr>
              <w:t>Urgent</w:t>
            </w:r>
          </w:p>
          <w:p w14:paraId="44675EF8" w14:textId="77777777" w:rsidR="008936AA" w:rsidRDefault="008936AA" w:rsidP="008936AA">
            <w:pPr>
              <w:pStyle w:val="NormalWeb"/>
              <w:rPr>
                <w:rFonts w:ascii="Franklin Gothic Book" w:hAnsi="Franklin Gothic Book"/>
              </w:rPr>
            </w:pPr>
          </w:p>
        </w:tc>
      </w:tr>
    </w:tbl>
    <w:p w14:paraId="0FF9418B" w14:textId="5FF80085" w:rsidR="00202A67" w:rsidRDefault="00202A67" w:rsidP="006A52D1">
      <w:pPr>
        <w:pStyle w:val="NormalWeb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Everyone faces challenges and problems each day, </w:t>
      </w:r>
      <w:proofErr w:type="gramStart"/>
      <w:r>
        <w:rPr>
          <w:rFonts w:ascii="Franklin Gothic Book" w:hAnsi="Franklin Gothic Book"/>
        </w:rPr>
        <w:t>adult</w:t>
      </w:r>
      <w:proofErr w:type="gramEnd"/>
      <w:r>
        <w:rPr>
          <w:rFonts w:ascii="Franklin Gothic Book" w:hAnsi="Franklin Gothic Book"/>
        </w:rPr>
        <w:t xml:space="preserve"> and children alike. No one is defined by the problems that they </w:t>
      </w:r>
      <w:proofErr w:type="gramStart"/>
      <w:r>
        <w:rPr>
          <w:rFonts w:ascii="Franklin Gothic Book" w:hAnsi="Franklin Gothic Book"/>
        </w:rPr>
        <w:t>face</w:t>
      </w:r>
      <w:proofErr w:type="gramEnd"/>
      <w:r>
        <w:rPr>
          <w:rFonts w:ascii="Franklin Gothic Book" w:hAnsi="Franklin Gothic Book"/>
        </w:rPr>
        <w:t xml:space="preserve"> it is how they deal with their problems appropriately that defines who people are.</w:t>
      </w:r>
    </w:p>
    <w:p w14:paraId="1753A60F" w14:textId="15583AA6" w:rsidR="00202A67" w:rsidRDefault="00202A67" w:rsidP="006A52D1">
      <w:pPr>
        <w:pStyle w:val="NormalWeb"/>
        <w:rPr>
          <w:rFonts w:ascii="Franklin Gothic Book" w:hAnsi="Franklin Gothic Book"/>
        </w:rPr>
      </w:pPr>
      <w:r>
        <w:rPr>
          <w:rFonts w:ascii="Franklin Gothic Book" w:hAnsi="Franklin Gothic Book"/>
        </w:rPr>
        <w:t>Generally, problems can be categorized in f</w:t>
      </w:r>
      <w:r w:rsidR="004C6E6A">
        <w:rPr>
          <w:rFonts w:ascii="Franklin Gothic Book" w:hAnsi="Franklin Gothic Book"/>
        </w:rPr>
        <w:t>our</w:t>
      </w:r>
      <w:r>
        <w:rPr>
          <w:rFonts w:ascii="Franklin Gothic Book" w:hAnsi="Franklin Gothic Book"/>
        </w:rPr>
        <w:t xml:space="preserve"> different ways:</w:t>
      </w:r>
    </w:p>
    <w:tbl>
      <w:tblPr>
        <w:tblStyle w:val="TableGrid"/>
        <w:tblpPr w:leftFromText="180" w:rightFromText="180" w:vertAnchor="text" w:horzAnchor="page" w:tblpX="2631" w:tblpY="250"/>
        <w:tblW w:w="0" w:type="auto"/>
        <w:tblLook w:val="04A0" w:firstRow="1" w:lastRow="0" w:firstColumn="1" w:lastColumn="0" w:noHBand="0" w:noVBand="1"/>
      </w:tblPr>
      <w:tblGrid>
        <w:gridCol w:w="1795"/>
      </w:tblGrid>
      <w:tr w:rsidR="008936AA" w14:paraId="49FFF08D" w14:textId="77777777" w:rsidTr="000136E2">
        <w:trPr>
          <w:trHeight w:val="50"/>
        </w:trPr>
        <w:tc>
          <w:tcPr>
            <w:tcW w:w="1795" w:type="dxa"/>
            <w:shd w:val="clear" w:color="auto" w:fill="FFC000"/>
            <w:vAlign w:val="center"/>
          </w:tcPr>
          <w:p w14:paraId="73CD0398" w14:textId="45B9D450" w:rsidR="008936AA" w:rsidRPr="008936AA" w:rsidRDefault="008936AA" w:rsidP="000136E2">
            <w:pPr>
              <w:pStyle w:val="NormalWeb"/>
              <w:jc w:val="center"/>
              <w:rPr>
                <w:rFonts w:ascii="Franklin Gothic Book" w:hAnsi="Franklin Gothic Book"/>
                <w:b/>
                <w:bCs/>
                <w:color w:val="000000" w:themeColor="text1"/>
              </w:rPr>
            </w:pPr>
            <w:r w:rsidRPr="008936AA">
              <w:rPr>
                <w:rFonts w:ascii="Franklin Gothic Book" w:hAnsi="Franklin Gothic Book"/>
                <w:b/>
                <w:bCs/>
                <w:color w:val="000000" w:themeColor="text1"/>
              </w:rPr>
              <w:t>Small</w:t>
            </w:r>
          </w:p>
          <w:p w14:paraId="1B0FD8E1" w14:textId="77777777" w:rsidR="008936AA" w:rsidRDefault="008936AA" w:rsidP="000136E2">
            <w:pPr>
              <w:pStyle w:val="NormalWeb"/>
              <w:jc w:val="center"/>
              <w:rPr>
                <w:rFonts w:ascii="Franklin Gothic Book" w:hAnsi="Franklin Gothic Book"/>
              </w:rPr>
            </w:pPr>
          </w:p>
        </w:tc>
      </w:tr>
    </w:tbl>
    <w:p w14:paraId="4B03A9D4" w14:textId="77777777" w:rsidR="008936AA" w:rsidRDefault="008936AA" w:rsidP="006A52D1">
      <w:pPr>
        <w:pStyle w:val="NormalWeb"/>
        <w:rPr>
          <w:rFonts w:ascii="Franklin Gothic Book" w:hAnsi="Franklin Gothic Book"/>
        </w:rPr>
      </w:pPr>
    </w:p>
    <w:tbl>
      <w:tblPr>
        <w:tblStyle w:val="TableGrid"/>
        <w:tblpPr w:leftFromText="180" w:rightFromText="180" w:vertAnchor="text" w:tblpY="114"/>
        <w:tblW w:w="0" w:type="auto"/>
        <w:tblLook w:val="04A0" w:firstRow="1" w:lastRow="0" w:firstColumn="1" w:lastColumn="0" w:noHBand="0" w:noVBand="1"/>
      </w:tblPr>
      <w:tblGrid>
        <w:gridCol w:w="1615"/>
      </w:tblGrid>
      <w:tr w:rsidR="008936AA" w14:paraId="47AE0C79" w14:textId="77777777" w:rsidTr="008936AA">
        <w:trPr>
          <w:trHeight w:val="386"/>
        </w:trPr>
        <w:tc>
          <w:tcPr>
            <w:tcW w:w="1615" w:type="dxa"/>
            <w:shd w:val="clear" w:color="auto" w:fill="70AD47" w:themeFill="accent6"/>
          </w:tcPr>
          <w:p w14:paraId="7B996B15" w14:textId="77777777" w:rsidR="008936AA" w:rsidRPr="008936AA" w:rsidRDefault="008936AA" w:rsidP="008936AA">
            <w:pPr>
              <w:pStyle w:val="NormalWeb"/>
              <w:jc w:val="center"/>
              <w:rPr>
                <w:rFonts w:ascii="Franklin Gothic Book" w:hAnsi="Franklin Gothic Book"/>
                <w:b/>
                <w:bCs/>
              </w:rPr>
            </w:pPr>
            <w:r w:rsidRPr="008936AA">
              <w:rPr>
                <w:rFonts w:ascii="Franklin Gothic Book" w:hAnsi="Franklin Gothic Book"/>
                <w:b/>
                <w:bCs/>
              </w:rPr>
              <w:t>Insignificant</w:t>
            </w:r>
          </w:p>
        </w:tc>
      </w:tr>
    </w:tbl>
    <w:p w14:paraId="53480194" w14:textId="4A878FD1" w:rsidR="00202A67" w:rsidRDefault="00202A67" w:rsidP="006A52D1">
      <w:pPr>
        <w:pStyle w:val="NormalWeb"/>
        <w:rPr>
          <w:rFonts w:ascii="Franklin Gothic Book" w:hAnsi="Franklin Gothic Book"/>
        </w:rPr>
      </w:pPr>
    </w:p>
    <w:p w14:paraId="7621B4FC" w14:textId="77777777" w:rsidR="00202A67" w:rsidRDefault="00202A67" w:rsidP="006A52D1">
      <w:pPr>
        <w:pStyle w:val="NormalWeb"/>
        <w:rPr>
          <w:rFonts w:ascii="Franklin Gothic Book" w:hAnsi="Franklin Gothic Book"/>
        </w:rPr>
      </w:pPr>
    </w:p>
    <w:p w14:paraId="63AE8A35" w14:textId="157CB42C" w:rsidR="00757740" w:rsidRDefault="00757740" w:rsidP="006A52D1">
      <w:pPr>
        <w:pStyle w:val="NormalWeb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For each type of problem there are rational ways to deal with each problem. If you overreact or underreact to </w:t>
      </w:r>
      <w:r w:rsidR="00DA5378">
        <w:rPr>
          <w:rFonts w:ascii="Franklin Gothic Book" w:hAnsi="Franklin Gothic Book"/>
        </w:rPr>
        <w:t>a problem,</w:t>
      </w:r>
      <w:r>
        <w:rPr>
          <w:rFonts w:ascii="Franklin Gothic Book" w:hAnsi="Franklin Gothic Book"/>
        </w:rPr>
        <w:t xml:space="preserve"> then it might lead to more problems. The first step in figuring out how to address problems </w:t>
      </w:r>
      <w:r w:rsidR="001D331C">
        <w:rPr>
          <w:rFonts w:ascii="Franklin Gothic Book" w:hAnsi="Franklin Gothic Book"/>
        </w:rPr>
        <w:t>is to determine what type of problem you are dealing with.</w:t>
      </w:r>
    </w:p>
    <w:p w14:paraId="52E61BBB" w14:textId="3353869B" w:rsidR="001D331C" w:rsidRDefault="001D331C" w:rsidP="006A52D1">
      <w:pPr>
        <w:pStyle w:val="NormalWeb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Determining types of problems: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0136E2" w14:paraId="00A4771A" w14:textId="0AF701CF" w:rsidTr="000136E2">
        <w:tc>
          <w:tcPr>
            <w:tcW w:w="5395" w:type="dxa"/>
            <w:shd w:val="clear" w:color="auto" w:fill="D9D9D9" w:themeFill="background1" w:themeFillShade="D9"/>
          </w:tcPr>
          <w:p w14:paraId="5A22B5C7" w14:textId="67A88BBF" w:rsidR="000136E2" w:rsidRPr="001D331C" w:rsidRDefault="000136E2" w:rsidP="000136E2">
            <w:pPr>
              <w:pStyle w:val="NormalWeb"/>
              <w:jc w:val="center"/>
              <w:rPr>
                <w:rFonts w:ascii="Franklin Gothic Book" w:hAnsi="Franklin Gothic Book"/>
                <w:b/>
                <w:bCs/>
              </w:rPr>
            </w:pPr>
            <w:r w:rsidRPr="001D331C">
              <w:rPr>
                <w:rFonts w:ascii="Franklin Gothic Book" w:hAnsi="Franklin Gothic Book"/>
                <w:b/>
                <w:bCs/>
              </w:rPr>
              <w:t>Insignificant Problems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2C0F5CD0" w14:textId="6EB5ACD7" w:rsidR="000136E2" w:rsidRPr="001D331C" w:rsidRDefault="000136E2" w:rsidP="000136E2">
            <w:pPr>
              <w:pStyle w:val="NormalWeb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Small </w:t>
            </w:r>
            <w:r w:rsidRPr="001D331C">
              <w:rPr>
                <w:rFonts w:ascii="Franklin Gothic Book" w:hAnsi="Franklin Gothic Book"/>
                <w:b/>
                <w:bCs/>
              </w:rPr>
              <w:t>Problems</w:t>
            </w:r>
          </w:p>
        </w:tc>
      </w:tr>
      <w:tr w:rsidR="000136E2" w14:paraId="1051A3B3" w14:textId="2D1C89FF" w:rsidTr="000136E2">
        <w:tc>
          <w:tcPr>
            <w:tcW w:w="5395" w:type="dxa"/>
          </w:tcPr>
          <w:p w14:paraId="4079D1D3" w14:textId="48060171" w:rsidR="000136E2" w:rsidRPr="00100BB7" w:rsidRDefault="000136E2" w:rsidP="000136E2">
            <w:pPr>
              <w:pStyle w:val="NormalWeb"/>
              <w:jc w:val="center"/>
              <w:rPr>
                <w:rFonts w:ascii="Franklin Gothic Book" w:hAnsi="Franklin Gothic Book"/>
                <w:i/>
                <w:iCs/>
              </w:rPr>
            </w:pPr>
            <w:r w:rsidRPr="00100BB7">
              <w:rPr>
                <w:rFonts w:ascii="Franklin Gothic Book" w:hAnsi="Franklin Gothic Book"/>
                <w:i/>
                <w:iCs/>
              </w:rPr>
              <w:t>Definition</w:t>
            </w:r>
          </w:p>
        </w:tc>
        <w:tc>
          <w:tcPr>
            <w:tcW w:w="5395" w:type="dxa"/>
          </w:tcPr>
          <w:p w14:paraId="1609EBA3" w14:textId="4AB497AF" w:rsidR="000136E2" w:rsidRPr="00100BB7" w:rsidRDefault="000136E2" w:rsidP="000136E2">
            <w:pPr>
              <w:pStyle w:val="NormalWeb"/>
              <w:jc w:val="center"/>
              <w:rPr>
                <w:rFonts w:ascii="Franklin Gothic Book" w:hAnsi="Franklin Gothic Book"/>
                <w:i/>
                <w:iCs/>
              </w:rPr>
            </w:pPr>
            <w:r w:rsidRPr="00161DEB">
              <w:rPr>
                <w:rFonts w:ascii="Franklin Gothic Book" w:hAnsi="Franklin Gothic Book"/>
                <w:i/>
                <w:iCs/>
              </w:rPr>
              <w:t>Definition</w:t>
            </w:r>
          </w:p>
        </w:tc>
      </w:tr>
      <w:tr w:rsidR="000136E2" w14:paraId="099B1423" w14:textId="42CF6F8E" w:rsidTr="000136E2">
        <w:trPr>
          <w:trHeight w:val="1466"/>
        </w:trPr>
        <w:tc>
          <w:tcPr>
            <w:tcW w:w="5395" w:type="dxa"/>
          </w:tcPr>
          <w:p w14:paraId="2701C5BF" w14:textId="7D1030AA" w:rsidR="000136E2" w:rsidRPr="00100BB7" w:rsidRDefault="000136E2" w:rsidP="000136E2">
            <w:pPr>
              <w:pStyle w:val="NormalWeb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An </w:t>
            </w:r>
            <w:r>
              <w:rPr>
                <w:rFonts w:ascii="Franklin Gothic Book" w:hAnsi="Franklin Gothic Book"/>
                <w:b/>
                <w:bCs/>
              </w:rPr>
              <w:t xml:space="preserve">insignificant problem </w:t>
            </w:r>
            <w:r>
              <w:rPr>
                <w:rFonts w:ascii="Franklin Gothic Book" w:hAnsi="Franklin Gothic Book"/>
              </w:rPr>
              <w:t xml:space="preserve">is a problem that is not worth considering or thinking about because it does not influence you in any way. </w:t>
            </w:r>
          </w:p>
        </w:tc>
        <w:tc>
          <w:tcPr>
            <w:tcW w:w="5395" w:type="dxa"/>
          </w:tcPr>
          <w:p w14:paraId="6F5EDE76" w14:textId="0D2BFDDA" w:rsidR="000136E2" w:rsidRDefault="000136E2" w:rsidP="000136E2">
            <w:pPr>
              <w:pStyle w:val="NormalWeb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 </w:t>
            </w:r>
            <w:r>
              <w:rPr>
                <w:rFonts w:ascii="Franklin Gothic Book" w:hAnsi="Franklin Gothic Book"/>
                <w:b/>
                <w:bCs/>
              </w:rPr>
              <w:t>small problem</w:t>
            </w:r>
            <w:r>
              <w:rPr>
                <w:rFonts w:ascii="Franklin Gothic Book" w:hAnsi="Franklin Gothic Book"/>
              </w:rPr>
              <w:t xml:space="preserve"> is a problem that does have influence on you but can be solved quickly, later or let go.</w:t>
            </w:r>
          </w:p>
        </w:tc>
      </w:tr>
    </w:tbl>
    <w:p w14:paraId="08F95717" w14:textId="48BBC7DA" w:rsidR="00DA5378" w:rsidRPr="00DA5378" w:rsidRDefault="00DA5378" w:rsidP="006A52D1">
      <w:pPr>
        <w:pStyle w:val="NormalWeb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major difference between the an </w:t>
      </w:r>
      <w:r>
        <w:rPr>
          <w:rFonts w:ascii="Franklin Gothic Book" w:hAnsi="Franklin Gothic Book"/>
          <w:b/>
          <w:bCs/>
        </w:rPr>
        <w:t xml:space="preserve">insignificant </w:t>
      </w:r>
      <w:proofErr w:type="gramStart"/>
      <w:r>
        <w:rPr>
          <w:rFonts w:ascii="Franklin Gothic Book" w:hAnsi="Franklin Gothic Book"/>
          <w:b/>
          <w:bCs/>
        </w:rPr>
        <w:t xml:space="preserve">problem </w:t>
      </w:r>
      <w:r>
        <w:rPr>
          <w:rFonts w:ascii="Franklin Gothic Book" w:hAnsi="Franklin Gothic Book"/>
        </w:rPr>
        <w:t xml:space="preserve"> and</w:t>
      </w:r>
      <w:proofErr w:type="gramEnd"/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  <w:bCs/>
        </w:rPr>
        <w:t xml:space="preserve">small problem </w:t>
      </w:r>
      <w:r>
        <w:rPr>
          <w:rFonts w:ascii="Franklin Gothic Book" w:hAnsi="Franklin Gothic Book"/>
        </w:rPr>
        <w:t xml:space="preserve"> is an insignificant problem you might be able to let go without addressing and a small problem is something that may not seem like a big deal to others but is something you would still like to be </w:t>
      </w:r>
      <w:r w:rsidR="000136E2">
        <w:rPr>
          <w:rFonts w:ascii="Franklin Gothic Book" w:hAnsi="Franklin Gothic Book"/>
        </w:rPr>
        <w:t>solved</w:t>
      </w:r>
      <w:r>
        <w:rPr>
          <w:rFonts w:ascii="Franklin Gothic Book" w:hAnsi="Franklin Gothic Book"/>
        </w:rPr>
        <w:t>.</w:t>
      </w:r>
    </w:p>
    <w:p w14:paraId="0775181B" w14:textId="178BE362" w:rsidR="001D331C" w:rsidRDefault="00161DEB" w:rsidP="006A52D1">
      <w:pPr>
        <w:pStyle w:val="NormalWeb"/>
        <w:rPr>
          <w:rFonts w:ascii="Franklin Gothic Book" w:hAnsi="Franklin Gothic Book"/>
          <w:b/>
          <w:bCs/>
        </w:rPr>
      </w:pPr>
      <w:r w:rsidRPr="000136E2">
        <w:rPr>
          <w:rFonts w:ascii="Franklin Gothic Book" w:hAnsi="Franklin Gothic Book"/>
          <w:b/>
          <w:bCs/>
        </w:rPr>
        <w:t xml:space="preserve">Stop and Jot: </w:t>
      </w:r>
      <w:r>
        <w:rPr>
          <w:rFonts w:ascii="Franklin Gothic Book" w:hAnsi="Franklin Gothic Book"/>
        </w:rPr>
        <w:t xml:space="preserve">What is the difference between an </w:t>
      </w:r>
      <w:r>
        <w:rPr>
          <w:rFonts w:ascii="Franklin Gothic Book" w:hAnsi="Franklin Gothic Book"/>
          <w:b/>
          <w:bCs/>
        </w:rPr>
        <w:t xml:space="preserve">insignificant problem </w:t>
      </w:r>
      <w:r>
        <w:rPr>
          <w:rFonts w:ascii="Franklin Gothic Book" w:hAnsi="Franklin Gothic Book"/>
        </w:rPr>
        <w:t xml:space="preserve">and a </w:t>
      </w:r>
      <w:r>
        <w:rPr>
          <w:rFonts w:ascii="Franklin Gothic Book" w:hAnsi="Franklin Gothic Book"/>
          <w:b/>
          <w:bCs/>
        </w:rPr>
        <w:t>small problem?</w:t>
      </w:r>
    </w:p>
    <w:p w14:paraId="75851EDE" w14:textId="022DFA3A" w:rsidR="004C6E6A" w:rsidRPr="00DA5378" w:rsidRDefault="00161DEB" w:rsidP="00DA5378">
      <w:pPr>
        <w:pStyle w:val="NormalWeb"/>
        <w:spacing w:line="480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ED11DE" w14:textId="7ACB142F" w:rsidR="000136E2" w:rsidRPr="000136E2" w:rsidRDefault="000136E2" w:rsidP="000136E2">
      <w:pPr>
        <w:spacing w:before="100" w:beforeAutospacing="1" w:after="100" w:afterAutospacing="1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lastRenderedPageBreak/>
        <w:t xml:space="preserve">What Kind of Problem Is It? </w:t>
      </w:r>
      <w:r>
        <w:rPr>
          <w:b/>
          <w:color w:val="000000" w:themeColor="text1"/>
          <w:sz w:val="28"/>
          <w:szCs w:val="28"/>
        </w:rPr>
        <w:t>(Continued)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0136E2" w14:paraId="0E783C93" w14:textId="37F53D48" w:rsidTr="000136E2">
        <w:tc>
          <w:tcPr>
            <w:tcW w:w="5395" w:type="dxa"/>
            <w:shd w:val="clear" w:color="auto" w:fill="D9D9D9" w:themeFill="background1" w:themeFillShade="D9"/>
          </w:tcPr>
          <w:p w14:paraId="0456BC08" w14:textId="5AAA4C1B" w:rsidR="000136E2" w:rsidRPr="001D331C" w:rsidRDefault="000136E2" w:rsidP="000136E2">
            <w:pPr>
              <w:pStyle w:val="NormalWeb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Large </w:t>
            </w:r>
            <w:r w:rsidRPr="001D331C">
              <w:rPr>
                <w:rFonts w:ascii="Franklin Gothic Book" w:hAnsi="Franklin Gothic Book"/>
                <w:b/>
                <w:bCs/>
              </w:rPr>
              <w:t>Problems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80C8CEC" w14:textId="16A534F9" w:rsidR="000136E2" w:rsidRDefault="000136E2" w:rsidP="000136E2">
            <w:pPr>
              <w:pStyle w:val="NormalWeb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Urgent </w:t>
            </w:r>
            <w:r w:rsidRPr="001D331C">
              <w:rPr>
                <w:rFonts w:ascii="Franklin Gothic Book" w:hAnsi="Franklin Gothic Book"/>
                <w:b/>
                <w:bCs/>
              </w:rPr>
              <w:t>Problems</w:t>
            </w:r>
          </w:p>
        </w:tc>
      </w:tr>
      <w:tr w:rsidR="000136E2" w14:paraId="65336317" w14:textId="73ED7730" w:rsidTr="000136E2">
        <w:tc>
          <w:tcPr>
            <w:tcW w:w="5395" w:type="dxa"/>
          </w:tcPr>
          <w:p w14:paraId="35B899B0" w14:textId="77777777" w:rsidR="000136E2" w:rsidRPr="004C6E6A" w:rsidRDefault="000136E2" w:rsidP="000136E2">
            <w:pPr>
              <w:pStyle w:val="NormalWeb"/>
              <w:jc w:val="center"/>
              <w:rPr>
                <w:rFonts w:ascii="Franklin Gothic Book" w:hAnsi="Franklin Gothic Book"/>
                <w:i/>
                <w:iCs/>
              </w:rPr>
            </w:pPr>
            <w:r w:rsidRPr="004C6E6A">
              <w:rPr>
                <w:rFonts w:ascii="Franklin Gothic Book" w:hAnsi="Franklin Gothic Book"/>
                <w:i/>
                <w:iCs/>
              </w:rPr>
              <w:t>Definition</w:t>
            </w:r>
          </w:p>
        </w:tc>
        <w:tc>
          <w:tcPr>
            <w:tcW w:w="5395" w:type="dxa"/>
          </w:tcPr>
          <w:p w14:paraId="6D9F1938" w14:textId="5AEE011B" w:rsidR="000136E2" w:rsidRPr="004C6E6A" w:rsidRDefault="000136E2" w:rsidP="000136E2">
            <w:pPr>
              <w:pStyle w:val="NormalWeb"/>
              <w:jc w:val="center"/>
              <w:rPr>
                <w:rFonts w:ascii="Franklin Gothic Book" w:hAnsi="Franklin Gothic Book"/>
                <w:i/>
                <w:iCs/>
              </w:rPr>
            </w:pPr>
            <w:r>
              <w:rPr>
                <w:rFonts w:ascii="Franklin Gothic Book" w:hAnsi="Franklin Gothic Book"/>
              </w:rPr>
              <w:t>Definition</w:t>
            </w:r>
          </w:p>
        </w:tc>
      </w:tr>
      <w:tr w:rsidR="000136E2" w14:paraId="666FA8F8" w14:textId="0E2BB70E" w:rsidTr="000136E2">
        <w:trPr>
          <w:trHeight w:val="1016"/>
        </w:trPr>
        <w:tc>
          <w:tcPr>
            <w:tcW w:w="5395" w:type="dxa"/>
          </w:tcPr>
          <w:p w14:paraId="7F6D48E3" w14:textId="3407A025" w:rsidR="000136E2" w:rsidRPr="004C6E6A" w:rsidRDefault="000136E2" w:rsidP="000136E2">
            <w:pPr>
              <w:pStyle w:val="NormalWeb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 </w:t>
            </w:r>
            <w:r>
              <w:rPr>
                <w:rFonts w:ascii="Franklin Gothic Book" w:hAnsi="Franklin Gothic Book"/>
                <w:b/>
                <w:bCs/>
              </w:rPr>
              <w:t>large problem</w:t>
            </w:r>
            <w:r>
              <w:rPr>
                <w:rFonts w:ascii="Franklin Gothic Book" w:hAnsi="Franklin Gothic Book"/>
              </w:rPr>
              <w:t xml:space="preserve"> is a problem is a problem that may take some time to solve. It may prevent you from focusing on something current and you may need to ask for help.</w:t>
            </w:r>
          </w:p>
        </w:tc>
        <w:tc>
          <w:tcPr>
            <w:tcW w:w="5395" w:type="dxa"/>
          </w:tcPr>
          <w:p w14:paraId="4911105E" w14:textId="77AD620A" w:rsidR="000136E2" w:rsidRDefault="000136E2" w:rsidP="000136E2">
            <w:pPr>
              <w:pStyle w:val="NormalWeb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An </w:t>
            </w:r>
            <w:r>
              <w:rPr>
                <w:rFonts w:ascii="Franklin Gothic Book" w:hAnsi="Franklin Gothic Book"/>
                <w:b/>
                <w:bCs/>
              </w:rPr>
              <w:t>urgent problem</w:t>
            </w:r>
            <w:r>
              <w:rPr>
                <w:rFonts w:ascii="Franklin Gothic Book" w:hAnsi="Franklin Gothic Book"/>
              </w:rPr>
              <w:t xml:space="preserve"> is a problem that must be dealt with immediately because you or someone else may be in danger. Urgent problems indicate that “now” is of the upmost importance.</w:t>
            </w:r>
          </w:p>
        </w:tc>
      </w:tr>
    </w:tbl>
    <w:p w14:paraId="6C228BB6" w14:textId="5236985A" w:rsidR="001E1D0F" w:rsidRDefault="001E1D0F" w:rsidP="006A52D1">
      <w:pPr>
        <w:pStyle w:val="NormalWeb"/>
        <w:rPr>
          <w:rFonts w:ascii="Franklin Gothic Book" w:hAnsi="Franklin Gothic Book"/>
        </w:rPr>
      </w:pPr>
    </w:p>
    <w:p w14:paraId="1CC6CC16" w14:textId="5748A38A" w:rsidR="00475A09" w:rsidRDefault="00DA5378" w:rsidP="006A52D1">
      <w:pPr>
        <w:pStyle w:val="NormalWeb"/>
        <w:rPr>
          <w:rFonts w:ascii="Franklin Gothic Book" w:hAnsi="Franklin Gothic Book"/>
        </w:rPr>
      </w:pPr>
      <w:r>
        <w:rPr>
          <w:rFonts w:ascii="Franklin Gothic Book" w:hAnsi="Franklin Gothic Book"/>
        </w:rPr>
        <w:t>Categorizing problems is a deeply personal decision</w:t>
      </w:r>
      <w:r w:rsidR="00475A09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What might be a small problem for one person might be a large problem for another person. The important thing is to think about </w:t>
      </w:r>
      <w:r w:rsidR="008F0E63">
        <w:rPr>
          <w:rFonts w:ascii="Franklin Gothic Book" w:hAnsi="Franklin Gothic Book"/>
        </w:rPr>
        <w:t>what the problem means to you and to categorize it appropriately so you can deal with it appropriately.</w:t>
      </w:r>
    </w:p>
    <w:p w14:paraId="1C01AB73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365A4A21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1D041574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64F0C588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64EA4196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67A39E40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5481DA5F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57CDAE59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748D61ED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71983C99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21BE0DDC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459E0F6E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5A92B2A9" w14:textId="77777777" w:rsidR="00DA5378" w:rsidRDefault="00DA5378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14818124" w14:textId="3A8810B3" w:rsidR="005001D3" w:rsidRPr="00DA0792" w:rsidRDefault="00773A2F" w:rsidP="005001D3">
      <w:pPr>
        <w:spacing w:after="100" w:afterAutospacing="1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lastRenderedPageBreak/>
        <w:t>Reflection</w:t>
      </w:r>
      <w:r w:rsidR="005001D3" w:rsidRPr="00854475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0136E2">
        <w:rPr>
          <w:b/>
          <w:bCs/>
          <w:color w:val="000000" w:themeColor="text1"/>
          <w:kern w:val="36"/>
          <w:sz w:val="28"/>
          <w:szCs w:val="28"/>
        </w:rPr>
        <w:t xml:space="preserve">Questions </w:t>
      </w:r>
      <w:r w:rsidR="005001D3" w:rsidRPr="00854475">
        <w:rPr>
          <w:b/>
          <w:bCs/>
          <w:color w:val="000000" w:themeColor="text1"/>
          <w:kern w:val="36"/>
          <w:sz w:val="28"/>
          <w:szCs w:val="28"/>
        </w:rPr>
        <w:t xml:space="preserve">for </w:t>
      </w:r>
      <w:r w:rsidR="00782DDC">
        <w:rPr>
          <w:b/>
          <w:bCs/>
          <w:i/>
          <w:iCs/>
          <w:color w:val="000000" w:themeColor="text1"/>
          <w:kern w:val="36"/>
          <w:sz w:val="28"/>
          <w:szCs w:val="28"/>
        </w:rPr>
        <w:t>What Kind of Problem is it?</w:t>
      </w:r>
    </w:p>
    <w:p w14:paraId="474410FA" w14:textId="77777777" w:rsidR="005001D3" w:rsidRPr="006030F9" w:rsidRDefault="005001D3" w:rsidP="005001D3">
      <w:pPr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77837D41" w14:textId="156730FD" w:rsidR="00475A09" w:rsidRDefault="00C66DC9" w:rsidP="0068609B">
      <w:pPr>
        <w:pStyle w:val="ListParagraph"/>
        <w:numPr>
          <w:ilvl w:val="0"/>
          <w:numId w:val="3"/>
        </w:numPr>
        <w:ind w:left="360"/>
      </w:pPr>
      <w:r>
        <w:t xml:space="preserve">What is the main difference between a </w:t>
      </w:r>
      <w:r>
        <w:rPr>
          <w:b/>
          <w:bCs/>
        </w:rPr>
        <w:t>large problem</w:t>
      </w:r>
      <w:r>
        <w:t xml:space="preserve"> and an </w:t>
      </w:r>
      <w:r>
        <w:rPr>
          <w:b/>
          <w:bCs/>
        </w:rPr>
        <w:t xml:space="preserve">urgent </w:t>
      </w:r>
      <w:r w:rsidR="000136E2">
        <w:rPr>
          <w:b/>
          <w:bCs/>
        </w:rPr>
        <w:t>problem?</w:t>
      </w:r>
    </w:p>
    <w:p w14:paraId="3A064E32" w14:textId="32CF2404" w:rsidR="00C66DC9" w:rsidRPr="00C66DC9" w:rsidRDefault="00C66DC9" w:rsidP="000136E2">
      <w:pPr>
        <w:spacing w:line="480" w:lineRule="auto"/>
        <w:ind w:left="360"/>
        <w:rPr>
          <w:rFonts w:cs="Helvetica"/>
        </w:rPr>
      </w:pPr>
      <w:r w:rsidRPr="00C66DC9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52160" w14:textId="56E797BA" w:rsidR="0047650A" w:rsidRDefault="0047650A" w:rsidP="0047650A">
      <w:pPr>
        <w:pStyle w:val="ListParagraph"/>
        <w:ind w:left="360"/>
      </w:pPr>
    </w:p>
    <w:p w14:paraId="2307124C" w14:textId="2CA9D779" w:rsidR="00C66DC9" w:rsidRPr="00C66DC9" w:rsidRDefault="00C66DC9" w:rsidP="001E4C2D">
      <w:pPr>
        <w:pStyle w:val="ListParagraph"/>
        <w:numPr>
          <w:ilvl w:val="0"/>
          <w:numId w:val="3"/>
        </w:numPr>
        <w:ind w:left="360"/>
      </w:pPr>
      <w:r>
        <w:t xml:space="preserve">The passage says that “identifying what kind of problem it is, is deeply personal” do you agree or disagree with this statement? Why or why not? </w:t>
      </w:r>
      <w:r>
        <w:rPr>
          <w:b/>
          <w:bCs/>
        </w:rPr>
        <w:t>Explain.</w:t>
      </w:r>
    </w:p>
    <w:p w14:paraId="02E75202" w14:textId="4FA57994" w:rsidR="0047650A" w:rsidRPr="001850F9" w:rsidRDefault="001850F9" w:rsidP="000136E2">
      <w:pPr>
        <w:spacing w:line="480" w:lineRule="auto"/>
        <w:ind w:left="360"/>
        <w:rPr>
          <w:rFonts w:cs="Helvetica"/>
        </w:rPr>
      </w:pPr>
      <w:r w:rsidRPr="001850F9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CAA9F8" w14:textId="483493CA" w:rsidR="0047650A" w:rsidRDefault="001850F9" w:rsidP="001E4C2D">
      <w:pPr>
        <w:pStyle w:val="ListParagraph"/>
        <w:numPr>
          <w:ilvl w:val="0"/>
          <w:numId w:val="3"/>
        </w:numPr>
        <w:ind w:left="360"/>
      </w:pPr>
      <w:r>
        <w:t xml:space="preserve">In your opinion </w:t>
      </w:r>
      <w:r w:rsidR="00782DDC">
        <w:t>do believe categorizing problem is a “deeply personal thing” Why or why not?</w:t>
      </w:r>
    </w:p>
    <w:p w14:paraId="2E734B6E" w14:textId="77777777" w:rsidR="00C66DC9" w:rsidRPr="00C66DC9" w:rsidRDefault="00C66DC9" w:rsidP="00C66DC9">
      <w:pPr>
        <w:spacing w:line="480" w:lineRule="auto"/>
        <w:ind w:left="360"/>
        <w:rPr>
          <w:rFonts w:cs="Helvetica"/>
        </w:rPr>
      </w:pPr>
      <w:r w:rsidRPr="00C66DC9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6E664" w14:textId="77777777" w:rsidR="0047650A" w:rsidRDefault="0047650A" w:rsidP="00C66DC9"/>
    <w:p w14:paraId="6E724F73" w14:textId="7181DDA4" w:rsidR="00782DDC" w:rsidRPr="00782DDC" w:rsidRDefault="000136E2" w:rsidP="00782DDC">
      <w:pPr>
        <w:spacing w:after="100" w:afterAutospacing="1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lastRenderedPageBreak/>
        <w:t>Stamp Your Learning</w:t>
      </w:r>
      <w:r w:rsidR="00782DDC" w:rsidRPr="00854475">
        <w:rPr>
          <w:b/>
          <w:bCs/>
          <w:color w:val="000000" w:themeColor="text1"/>
          <w:kern w:val="36"/>
          <w:sz w:val="28"/>
          <w:szCs w:val="28"/>
        </w:rPr>
        <w:t xml:space="preserve"> for </w:t>
      </w:r>
      <w:r w:rsidR="00782DDC" w:rsidRPr="00782DDC">
        <w:rPr>
          <w:b/>
          <w:bCs/>
          <w:i/>
          <w:iCs/>
          <w:color w:val="000000" w:themeColor="text1"/>
          <w:kern w:val="36"/>
          <w:sz w:val="28"/>
          <w:szCs w:val="28"/>
        </w:rPr>
        <w:t>What Kind of Problem is it?</w:t>
      </w:r>
    </w:p>
    <w:p w14:paraId="629408D9" w14:textId="39EFE51D" w:rsidR="002754A7" w:rsidRDefault="002754A7" w:rsidP="00782DDC">
      <w:pPr>
        <w:pStyle w:val="ListParagraph"/>
        <w:numPr>
          <w:ilvl w:val="0"/>
          <w:numId w:val="3"/>
        </w:numPr>
        <w:ind w:left="360"/>
      </w:pPr>
      <w:r w:rsidRPr="000136E2">
        <w:t>Think</w:t>
      </w:r>
      <w:r>
        <w:rPr>
          <w:b/>
          <w:bCs/>
        </w:rPr>
        <w:t xml:space="preserve"> </w:t>
      </w:r>
      <w:r w:rsidRPr="002754A7">
        <w:t xml:space="preserve">about the following problems and </w:t>
      </w:r>
      <w:r>
        <w:t xml:space="preserve">circle </w:t>
      </w:r>
      <w:r w:rsidRPr="002754A7">
        <w:t xml:space="preserve">whether the problem is insignificant, small, </w:t>
      </w:r>
      <w:proofErr w:type="gramStart"/>
      <w:r w:rsidRPr="002754A7">
        <w:t>large</w:t>
      </w:r>
      <w:proofErr w:type="gramEnd"/>
      <w:r w:rsidRPr="002754A7">
        <w:t xml:space="preserve"> or urgent and explain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754A7" w14:paraId="54502FED" w14:textId="77777777" w:rsidTr="000136E2">
        <w:tc>
          <w:tcPr>
            <w:tcW w:w="5395" w:type="dxa"/>
            <w:shd w:val="clear" w:color="auto" w:fill="D9D9D9" w:themeFill="background1" w:themeFillShade="D9"/>
          </w:tcPr>
          <w:p w14:paraId="64F4148A" w14:textId="2199F752" w:rsidR="002754A7" w:rsidRPr="002754A7" w:rsidRDefault="002754A7" w:rsidP="000136E2">
            <w:pPr>
              <w:rPr>
                <w:b/>
                <w:bCs/>
              </w:rPr>
            </w:pPr>
            <w:r>
              <w:rPr>
                <w:b/>
                <w:bCs/>
              </w:rPr>
              <w:t>Problem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2C4D5F1" w14:textId="77777777" w:rsidR="002754A7" w:rsidRPr="002754A7" w:rsidRDefault="002754A7" w:rsidP="000136E2">
            <w:pPr>
              <w:rPr>
                <w:b/>
                <w:bCs/>
              </w:rPr>
            </w:pPr>
            <w:r>
              <w:rPr>
                <w:b/>
                <w:bCs/>
              </w:rPr>
              <w:t>Why did you categorize it this way?</w:t>
            </w:r>
          </w:p>
        </w:tc>
      </w:tr>
      <w:tr w:rsidR="002754A7" w14:paraId="1E8DDCE3" w14:textId="77777777" w:rsidTr="001E6C92">
        <w:tc>
          <w:tcPr>
            <w:tcW w:w="5395" w:type="dxa"/>
          </w:tcPr>
          <w:p w14:paraId="234B8BD7" w14:textId="5573D23A" w:rsidR="002754A7" w:rsidRPr="002754A7" w:rsidRDefault="002754A7" w:rsidP="002754A7">
            <w:pPr>
              <w:pStyle w:val="ListParagraph"/>
              <w:numPr>
                <w:ilvl w:val="0"/>
                <w:numId w:val="12"/>
              </w:numPr>
            </w:pPr>
            <w:r>
              <w:t>You forgot all your HW at home.</w:t>
            </w:r>
          </w:p>
          <w:p w14:paraId="24C9CA22" w14:textId="77777777" w:rsidR="002754A7" w:rsidRDefault="002754A7" w:rsidP="001E6C92">
            <w:pPr>
              <w:rPr>
                <w:b/>
                <w:bCs/>
              </w:rPr>
            </w:pPr>
          </w:p>
          <w:p w14:paraId="24408170" w14:textId="77777777" w:rsidR="002754A7" w:rsidRDefault="002754A7" w:rsidP="001E6C92">
            <w:pPr>
              <w:rPr>
                <w:b/>
                <w:bCs/>
              </w:rPr>
            </w:pPr>
          </w:p>
          <w:p w14:paraId="59B2605B" w14:textId="43D01D63" w:rsidR="002754A7" w:rsidRDefault="002754A7" w:rsidP="001E6C92">
            <w:pPr>
              <w:rPr>
                <w:b/>
                <w:bCs/>
              </w:rPr>
            </w:pPr>
            <w:r>
              <w:rPr>
                <w:b/>
                <w:bCs/>
              </w:rPr>
              <w:t>Circle one:</w:t>
            </w:r>
          </w:p>
          <w:p w14:paraId="2B276584" w14:textId="418EF41E" w:rsidR="002754A7" w:rsidRPr="002754A7" w:rsidRDefault="002754A7" w:rsidP="002754A7">
            <w:pPr>
              <w:jc w:val="center"/>
              <w:rPr>
                <w:b/>
                <w:bCs/>
                <w:sz w:val="20"/>
                <w:szCs w:val="20"/>
              </w:rPr>
            </w:pPr>
            <w:r w:rsidRPr="002754A7">
              <w:rPr>
                <w:sz w:val="20"/>
                <w:szCs w:val="20"/>
              </w:rPr>
              <w:t>Insignificant        Small       Large         Urgent</w:t>
            </w:r>
          </w:p>
        </w:tc>
        <w:tc>
          <w:tcPr>
            <w:tcW w:w="5395" w:type="dxa"/>
          </w:tcPr>
          <w:p w14:paraId="216E465B" w14:textId="77777777" w:rsidR="002754A7" w:rsidRDefault="002754A7" w:rsidP="001E6C92">
            <w:pPr>
              <w:rPr>
                <w:b/>
                <w:bCs/>
              </w:rPr>
            </w:pPr>
            <w:r>
              <w:rPr>
                <w:b/>
                <w:bCs/>
              </w:rPr>
              <w:t>Why:</w:t>
            </w:r>
          </w:p>
        </w:tc>
      </w:tr>
      <w:tr w:rsidR="002754A7" w14:paraId="5FDF7BD2" w14:textId="77777777" w:rsidTr="001E6C92">
        <w:tc>
          <w:tcPr>
            <w:tcW w:w="5395" w:type="dxa"/>
          </w:tcPr>
          <w:p w14:paraId="6AD80BF3" w14:textId="51320EEB" w:rsidR="00424DF4" w:rsidRPr="002754A7" w:rsidRDefault="00424DF4" w:rsidP="00424DF4">
            <w:pPr>
              <w:pStyle w:val="ListParagraph"/>
              <w:numPr>
                <w:ilvl w:val="0"/>
                <w:numId w:val="12"/>
              </w:numPr>
            </w:pPr>
            <w:r>
              <w:t xml:space="preserve">You have a headache in math </w:t>
            </w:r>
            <w:proofErr w:type="gramStart"/>
            <w:r>
              <w:t>class</w:t>
            </w:r>
            <w:proofErr w:type="gramEnd"/>
          </w:p>
          <w:p w14:paraId="7D4F6C06" w14:textId="77777777" w:rsidR="00424DF4" w:rsidRDefault="00424DF4" w:rsidP="00424DF4">
            <w:pPr>
              <w:rPr>
                <w:b/>
                <w:bCs/>
              </w:rPr>
            </w:pPr>
          </w:p>
          <w:p w14:paraId="6AF02108" w14:textId="77777777" w:rsidR="00424DF4" w:rsidRDefault="00424DF4" w:rsidP="00424DF4">
            <w:pPr>
              <w:rPr>
                <w:b/>
                <w:bCs/>
              </w:rPr>
            </w:pPr>
          </w:p>
          <w:p w14:paraId="19301DAE" w14:textId="77777777" w:rsidR="00424DF4" w:rsidRDefault="00424DF4" w:rsidP="00424DF4">
            <w:pPr>
              <w:rPr>
                <w:b/>
                <w:bCs/>
              </w:rPr>
            </w:pPr>
            <w:r>
              <w:rPr>
                <w:b/>
                <w:bCs/>
              </w:rPr>
              <w:t>Circle one:</w:t>
            </w:r>
          </w:p>
          <w:p w14:paraId="33F64C78" w14:textId="296C1DA1" w:rsidR="002754A7" w:rsidRDefault="00424DF4" w:rsidP="00424DF4">
            <w:pPr>
              <w:rPr>
                <w:b/>
                <w:bCs/>
              </w:rPr>
            </w:pPr>
            <w:r w:rsidRPr="002754A7">
              <w:rPr>
                <w:sz w:val="20"/>
                <w:szCs w:val="20"/>
              </w:rPr>
              <w:t>Insignificant        Small       Large         Urgent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95" w:type="dxa"/>
          </w:tcPr>
          <w:p w14:paraId="0AE0746F" w14:textId="77777777" w:rsidR="002754A7" w:rsidRDefault="002754A7" w:rsidP="001E6C92">
            <w:pPr>
              <w:rPr>
                <w:b/>
                <w:bCs/>
              </w:rPr>
            </w:pPr>
            <w:r>
              <w:rPr>
                <w:b/>
                <w:bCs/>
              </w:rPr>
              <w:t>Why:</w:t>
            </w:r>
          </w:p>
        </w:tc>
      </w:tr>
      <w:tr w:rsidR="002754A7" w14:paraId="3A4DC170" w14:textId="77777777" w:rsidTr="001E6C92">
        <w:tc>
          <w:tcPr>
            <w:tcW w:w="5395" w:type="dxa"/>
          </w:tcPr>
          <w:p w14:paraId="087340EA" w14:textId="302D05F6" w:rsidR="00424DF4" w:rsidRPr="002754A7" w:rsidRDefault="00424DF4" w:rsidP="00424DF4">
            <w:pPr>
              <w:pStyle w:val="ListParagraph"/>
              <w:numPr>
                <w:ilvl w:val="0"/>
                <w:numId w:val="12"/>
              </w:numPr>
            </w:pPr>
            <w:r>
              <w:t>A classmate rolls their eyes at you.</w:t>
            </w:r>
          </w:p>
          <w:p w14:paraId="488E07EE" w14:textId="77777777" w:rsidR="00424DF4" w:rsidRDefault="00424DF4" w:rsidP="00424DF4">
            <w:pPr>
              <w:rPr>
                <w:b/>
                <w:bCs/>
              </w:rPr>
            </w:pPr>
          </w:p>
          <w:p w14:paraId="0BD314C6" w14:textId="77777777" w:rsidR="00424DF4" w:rsidRDefault="00424DF4" w:rsidP="00424DF4">
            <w:pPr>
              <w:rPr>
                <w:b/>
                <w:bCs/>
              </w:rPr>
            </w:pPr>
          </w:p>
          <w:p w14:paraId="3BD0A534" w14:textId="77777777" w:rsidR="00424DF4" w:rsidRDefault="00424DF4" w:rsidP="00424DF4">
            <w:pPr>
              <w:rPr>
                <w:b/>
                <w:bCs/>
              </w:rPr>
            </w:pPr>
            <w:r>
              <w:rPr>
                <w:b/>
                <w:bCs/>
              </w:rPr>
              <w:t>Circle one:</w:t>
            </w:r>
          </w:p>
          <w:p w14:paraId="1B97B2E2" w14:textId="4E5E9B59" w:rsidR="002754A7" w:rsidRDefault="00424DF4" w:rsidP="00424DF4">
            <w:pPr>
              <w:rPr>
                <w:b/>
                <w:bCs/>
              </w:rPr>
            </w:pPr>
            <w:r w:rsidRPr="002754A7">
              <w:rPr>
                <w:sz w:val="20"/>
                <w:szCs w:val="20"/>
              </w:rPr>
              <w:t>Insignificant        Small       Large         Urgent</w:t>
            </w:r>
          </w:p>
          <w:p w14:paraId="5ADEF106" w14:textId="77777777" w:rsidR="002754A7" w:rsidRDefault="002754A7" w:rsidP="001E6C9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5D15244" w14:textId="77777777" w:rsidR="002754A7" w:rsidRDefault="002754A7" w:rsidP="001E6C92">
            <w:pPr>
              <w:rPr>
                <w:b/>
                <w:bCs/>
              </w:rPr>
            </w:pPr>
            <w:r>
              <w:rPr>
                <w:b/>
                <w:bCs/>
              </w:rPr>
              <w:t>Why:</w:t>
            </w:r>
          </w:p>
        </w:tc>
      </w:tr>
      <w:tr w:rsidR="002754A7" w14:paraId="391CD166" w14:textId="77777777" w:rsidTr="001E6C92">
        <w:tc>
          <w:tcPr>
            <w:tcW w:w="5395" w:type="dxa"/>
          </w:tcPr>
          <w:p w14:paraId="4A4A88A8" w14:textId="013AE0BC" w:rsidR="00424DF4" w:rsidRPr="002754A7" w:rsidRDefault="00424DF4" w:rsidP="00424DF4">
            <w:pPr>
              <w:pStyle w:val="ListParagraph"/>
              <w:numPr>
                <w:ilvl w:val="0"/>
                <w:numId w:val="12"/>
              </w:numPr>
            </w:pPr>
            <w:r>
              <w:t xml:space="preserve"> A teacher gives you a small </w:t>
            </w:r>
            <w:proofErr w:type="gramStart"/>
            <w:r>
              <w:t>correction</w:t>
            </w:r>
            <w:proofErr w:type="gramEnd"/>
          </w:p>
          <w:p w14:paraId="28696A27" w14:textId="77777777" w:rsidR="00424DF4" w:rsidRDefault="00424DF4" w:rsidP="00424DF4">
            <w:pPr>
              <w:rPr>
                <w:b/>
                <w:bCs/>
              </w:rPr>
            </w:pPr>
          </w:p>
          <w:p w14:paraId="6F1A1AD4" w14:textId="77777777" w:rsidR="00424DF4" w:rsidRDefault="00424DF4" w:rsidP="00424DF4">
            <w:pPr>
              <w:rPr>
                <w:b/>
                <w:bCs/>
              </w:rPr>
            </w:pPr>
          </w:p>
          <w:p w14:paraId="57842DDA" w14:textId="77777777" w:rsidR="00424DF4" w:rsidRDefault="00424DF4" w:rsidP="00424DF4">
            <w:pPr>
              <w:rPr>
                <w:b/>
                <w:bCs/>
              </w:rPr>
            </w:pPr>
            <w:r>
              <w:rPr>
                <w:b/>
                <w:bCs/>
              </w:rPr>
              <w:t>Circle one:</w:t>
            </w:r>
          </w:p>
          <w:p w14:paraId="30A9526F" w14:textId="4ACC3103" w:rsidR="002754A7" w:rsidRDefault="00424DF4" w:rsidP="001E6C92">
            <w:pPr>
              <w:rPr>
                <w:b/>
                <w:bCs/>
              </w:rPr>
            </w:pPr>
            <w:r w:rsidRPr="002754A7">
              <w:rPr>
                <w:sz w:val="20"/>
                <w:szCs w:val="20"/>
              </w:rPr>
              <w:t>Insignificant        Small       Large         Urgent</w:t>
            </w:r>
          </w:p>
        </w:tc>
        <w:tc>
          <w:tcPr>
            <w:tcW w:w="5395" w:type="dxa"/>
          </w:tcPr>
          <w:p w14:paraId="6ACC426A" w14:textId="77777777" w:rsidR="002754A7" w:rsidRDefault="002754A7" w:rsidP="001E6C92">
            <w:pPr>
              <w:rPr>
                <w:b/>
                <w:bCs/>
              </w:rPr>
            </w:pPr>
            <w:r>
              <w:rPr>
                <w:b/>
                <w:bCs/>
              </w:rPr>
              <w:t>Why:</w:t>
            </w:r>
          </w:p>
        </w:tc>
      </w:tr>
    </w:tbl>
    <w:p w14:paraId="001FEEBE" w14:textId="5DF627C7" w:rsidR="002754A7" w:rsidRPr="00424DF4" w:rsidRDefault="000136E2" w:rsidP="00424DF4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lastRenderedPageBreak/>
        <w:t>Stamp Your Learning</w:t>
      </w:r>
      <w:r w:rsidR="00424DF4" w:rsidRPr="00854475">
        <w:rPr>
          <w:b/>
          <w:bCs/>
          <w:color w:val="000000" w:themeColor="text1"/>
          <w:kern w:val="36"/>
          <w:sz w:val="28"/>
          <w:szCs w:val="28"/>
        </w:rPr>
        <w:t xml:space="preserve"> for </w:t>
      </w:r>
      <w:r w:rsidR="00424DF4" w:rsidRPr="00782DDC">
        <w:rPr>
          <w:b/>
          <w:bCs/>
          <w:i/>
          <w:iCs/>
          <w:color w:val="000000" w:themeColor="text1"/>
          <w:kern w:val="36"/>
          <w:sz w:val="28"/>
          <w:szCs w:val="28"/>
        </w:rPr>
        <w:t>What Kind of Problem is it?</w:t>
      </w:r>
      <w:r w:rsidR="00424DF4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 </w:t>
      </w:r>
      <w:r w:rsidR="00424DF4">
        <w:rPr>
          <w:b/>
          <w:bCs/>
          <w:color w:val="000000" w:themeColor="text1"/>
          <w:kern w:val="36"/>
          <w:sz w:val="28"/>
          <w:szCs w:val="28"/>
        </w:rPr>
        <w:t>(Continued)</w:t>
      </w:r>
    </w:p>
    <w:p w14:paraId="3793E77C" w14:textId="46EF3A15" w:rsidR="00782DDC" w:rsidRDefault="00782DDC" w:rsidP="00782DDC">
      <w:pPr>
        <w:pStyle w:val="ListParagraph"/>
        <w:numPr>
          <w:ilvl w:val="0"/>
          <w:numId w:val="3"/>
        </w:numPr>
        <w:ind w:left="360"/>
      </w:pPr>
      <w:r>
        <w:rPr>
          <w:b/>
          <w:bCs/>
        </w:rPr>
        <w:t xml:space="preserve">Think about a </w:t>
      </w:r>
      <w:r w:rsidR="0047650A" w:rsidRPr="00782DDC">
        <w:rPr>
          <w:b/>
          <w:bCs/>
        </w:rPr>
        <w:t xml:space="preserve">problem </w:t>
      </w:r>
      <w:r>
        <w:t xml:space="preserve">you have had this school year in each category and explain why you would put each one in each category.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754A7" w14:paraId="79429DF8" w14:textId="77777777" w:rsidTr="000136E2">
        <w:tc>
          <w:tcPr>
            <w:tcW w:w="5395" w:type="dxa"/>
            <w:shd w:val="clear" w:color="auto" w:fill="D9D9D9" w:themeFill="background1" w:themeFillShade="D9"/>
          </w:tcPr>
          <w:p w14:paraId="367007B1" w14:textId="5C932A5E" w:rsidR="002754A7" w:rsidRPr="002754A7" w:rsidRDefault="002754A7" w:rsidP="000136E2">
            <w:pPr>
              <w:rPr>
                <w:b/>
                <w:bCs/>
              </w:rPr>
            </w:pPr>
            <w:r>
              <w:rPr>
                <w:b/>
                <w:bCs/>
              </w:rPr>
              <w:t>Describe the Problem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2E3D3D7" w14:textId="7FC33D8C" w:rsidR="002754A7" w:rsidRPr="002754A7" w:rsidRDefault="002754A7" w:rsidP="000136E2">
            <w:pPr>
              <w:rPr>
                <w:b/>
                <w:bCs/>
              </w:rPr>
            </w:pPr>
            <w:r>
              <w:rPr>
                <w:b/>
                <w:bCs/>
              </w:rPr>
              <w:t>Why did you categorize it this way?</w:t>
            </w:r>
          </w:p>
        </w:tc>
      </w:tr>
      <w:tr w:rsidR="002754A7" w14:paraId="1778BCA2" w14:textId="77777777" w:rsidTr="002754A7">
        <w:tc>
          <w:tcPr>
            <w:tcW w:w="5395" w:type="dxa"/>
          </w:tcPr>
          <w:p w14:paraId="3A90B8C3" w14:textId="77777777" w:rsidR="002754A7" w:rsidRDefault="002754A7" w:rsidP="002754A7">
            <w:pPr>
              <w:rPr>
                <w:b/>
                <w:bCs/>
              </w:rPr>
            </w:pPr>
            <w:r>
              <w:rPr>
                <w:b/>
                <w:bCs/>
              </w:rPr>
              <w:t>Insignificant Problem:</w:t>
            </w:r>
          </w:p>
          <w:p w14:paraId="5229B72D" w14:textId="77777777" w:rsidR="002754A7" w:rsidRDefault="002754A7" w:rsidP="002754A7">
            <w:pPr>
              <w:rPr>
                <w:b/>
                <w:bCs/>
              </w:rPr>
            </w:pPr>
          </w:p>
          <w:p w14:paraId="34A04773" w14:textId="77777777" w:rsidR="002754A7" w:rsidRDefault="002754A7" w:rsidP="002754A7">
            <w:pPr>
              <w:rPr>
                <w:b/>
                <w:bCs/>
              </w:rPr>
            </w:pPr>
          </w:p>
          <w:p w14:paraId="3FD5ECB7" w14:textId="25652745" w:rsidR="002754A7" w:rsidRDefault="002754A7" w:rsidP="002754A7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0CE710B6" w14:textId="3BB4035E" w:rsidR="002754A7" w:rsidRDefault="002754A7" w:rsidP="002754A7">
            <w:pPr>
              <w:rPr>
                <w:b/>
                <w:bCs/>
              </w:rPr>
            </w:pPr>
            <w:r>
              <w:rPr>
                <w:b/>
                <w:bCs/>
              </w:rPr>
              <w:t>Why:</w:t>
            </w:r>
          </w:p>
        </w:tc>
      </w:tr>
      <w:tr w:rsidR="002754A7" w14:paraId="6292C70A" w14:textId="77777777" w:rsidTr="002754A7">
        <w:tc>
          <w:tcPr>
            <w:tcW w:w="5395" w:type="dxa"/>
          </w:tcPr>
          <w:p w14:paraId="32721799" w14:textId="2B3C2705" w:rsidR="002754A7" w:rsidRDefault="002754A7" w:rsidP="002754A7">
            <w:pPr>
              <w:rPr>
                <w:b/>
                <w:bCs/>
              </w:rPr>
            </w:pPr>
            <w:r>
              <w:rPr>
                <w:b/>
                <w:bCs/>
              </w:rPr>
              <w:t>Small Problem:</w:t>
            </w:r>
          </w:p>
          <w:p w14:paraId="5E000ABE" w14:textId="77777777" w:rsidR="002754A7" w:rsidRDefault="002754A7" w:rsidP="002754A7">
            <w:pPr>
              <w:rPr>
                <w:b/>
                <w:bCs/>
              </w:rPr>
            </w:pPr>
          </w:p>
          <w:p w14:paraId="42A903C6" w14:textId="77777777" w:rsidR="002754A7" w:rsidRDefault="002754A7" w:rsidP="002754A7">
            <w:pPr>
              <w:rPr>
                <w:b/>
                <w:bCs/>
              </w:rPr>
            </w:pPr>
          </w:p>
          <w:p w14:paraId="37BCE76E" w14:textId="77777777" w:rsidR="002754A7" w:rsidRDefault="002754A7" w:rsidP="002754A7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65074299" w14:textId="69029A38" w:rsidR="002754A7" w:rsidRDefault="002754A7" w:rsidP="002754A7">
            <w:pPr>
              <w:rPr>
                <w:b/>
                <w:bCs/>
              </w:rPr>
            </w:pPr>
            <w:r>
              <w:rPr>
                <w:b/>
                <w:bCs/>
              </w:rPr>
              <w:t>Why:</w:t>
            </w:r>
          </w:p>
        </w:tc>
      </w:tr>
      <w:tr w:rsidR="002754A7" w14:paraId="2D00B382" w14:textId="77777777" w:rsidTr="002754A7">
        <w:tc>
          <w:tcPr>
            <w:tcW w:w="5395" w:type="dxa"/>
          </w:tcPr>
          <w:p w14:paraId="14333B24" w14:textId="6ED1ABC7" w:rsidR="002754A7" w:rsidRDefault="002754A7" w:rsidP="002754A7">
            <w:pPr>
              <w:rPr>
                <w:b/>
                <w:bCs/>
              </w:rPr>
            </w:pPr>
            <w:r>
              <w:rPr>
                <w:b/>
                <w:bCs/>
              </w:rPr>
              <w:t>Large Problem:</w:t>
            </w:r>
          </w:p>
          <w:p w14:paraId="0C7092A6" w14:textId="77777777" w:rsidR="002754A7" w:rsidRDefault="002754A7" w:rsidP="002754A7">
            <w:pPr>
              <w:rPr>
                <w:b/>
                <w:bCs/>
              </w:rPr>
            </w:pPr>
          </w:p>
          <w:p w14:paraId="55B6911E" w14:textId="77777777" w:rsidR="002754A7" w:rsidRDefault="002754A7" w:rsidP="002754A7">
            <w:pPr>
              <w:rPr>
                <w:b/>
                <w:bCs/>
              </w:rPr>
            </w:pPr>
          </w:p>
          <w:p w14:paraId="6EFE2EE7" w14:textId="77777777" w:rsidR="002754A7" w:rsidRDefault="002754A7" w:rsidP="002754A7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285A5878" w14:textId="57EA092F" w:rsidR="002754A7" w:rsidRDefault="002754A7" w:rsidP="002754A7">
            <w:pPr>
              <w:rPr>
                <w:b/>
                <w:bCs/>
              </w:rPr>
            </w:pPr>
            <w:r>
              <w:rPr>
                <w:b/>
                <w:bCs/>
              </w:rPr>
              <w:t>Why:</w:t>
            </w:r>
          </w:p>
        </w:tc>
      </w:tr>
      <w:tr w:rsidR="002754A7" w14:paraId="3CBBB3AC" w14:textId="77777777" w:rsidTr="002754A7">
        <w:tc>
          <w:tcPr>
            <w:tcW w:w="5395" w:type="dxa"/>
          </w:tcPr>
          <w:p w14:paraId="35DBAA44" w14:textId="22C3214A" w:rsidR="002754A7" w:rsidRDefault="002754A7" w:rsidP="002754A7">
            <w:pPr>
              <w:rPr>
                <w:b/>
                <w:bCs/>
              </w:rPr>
            </w:pPr>
            <w:r>
              <w:rPr>
                <w:b/>
                <w:bCs/>
              </w:rPr>
              <w:t>Urgent Problem:</w:t>
            </w:r>
          </w:p>
          <w:p w14:paraId="471FBAC9" w14:textId="77777777" w:rsidR="002754A7" w:rsidRDefault="002754A7" w:rsidP="002754A7">
            <w:pPr>
              <w:rPr>
                <w:b/>
                <w:bCs/>
              </w:rPr>
            </w:pPr>
          </w:p>
          <w:p w14:paraId="274D80D2" w14:textId="77777777" w:rsidR="002754A7" w:rsidRDefault="002754A7" w:rsidP="002754A7">
            <w:pPr>
              <w:rPr>
                <w:b/>
                <w:bCs/>
              </w:rPr>
            </w:pPr>
          </w:p>
          <w:p w14:paraId="748F031E" w14:textId="77777777" w:rsidR="002754A7" w:rsidRDefault="002754A7" w:rsidP="002754A7">
            <w:pPr>
              <w:rPr>
                <w:b/>
                <w:bCs/>
              </w:rPr>
            </w:pPr>
          </w:p>
          <w:p w14:paraId="5D00350F" w14:textId="77777777" w:rsidR="002754A7" w:rsidRDefault="002754A7" w:rsidP="002754A7">
            <w:pPr>
              <w:rPr>
                <w:b/>
                <w:bCs/>
              </w:rPr>
            </w:pPr>
          </w:p>
          <w:p w14:paraId="4067D138" w14:textId="2D778398" w:rsidR="002754A7" w:rsidRDefault="002754A7" w:rsidP="002754A7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69D21D52" w14:textId="6353BCEC" w:rsidR="002754A7" w:rsidRDefault="002754A7" w:rsidP="002754A7">
            <w:pPr>
              <w:rPr>
                <w:b/>
                <w:bCs/>
              </w:rPr>
            </w:pPr>
            <w:r>
              <w:rPr>
                <w:b/>
                <w:bCs/>
              </w:rPr>
              <w:t>Why:</w:t>
            </w:r>
          </w:p>
        </w:tc>
      </w:tr>
    </w:tbl>
    <w:p w14:paraId="73569919" w14:textId="22768BB1" w:rsidR="009A1A79" w:rsidRDefault="009A1A79" w:rsidP="001B051A">
      <w:pPr>
        <w:pStyle w:val="ListParagraph"/>
        <w:spacing w:line="480" w:lineRule="auto"/>
        <w:ind w:left="360"/>
        <w:rPr>
          <w:rFonts w:cs="Helvetica"/>
        </w:rPr>
      </w:pPr>
    </w:p>
    <w:sectPr w:rsidR="009A1A79" w:rsidSect="003121C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2E8F" w14:textId="77777777" w:rsidR="00D7786A" w:rsidRDefault="00D7786A" w:rsidP="003121CC">
      <w:pPr>
        <w:spacing w:after="0" w:line="240" w:lineRule="auto"/>
      </w:pPr>
      <w:r>
        <w:separator/>
      </w:r>
    </w:p>
  </w:endnote>
  <w:endnote w:type="continuationSeparator" w:id="0">
    <w:p w14:paraId="4D1BE63F" w14:textId="77777777" w:rsidR="00D7786A" w:rsidRDefault="00D7786A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145A7" w14:textId="521DD700" w:rsidR="00D74DDE" w:rsidRDefault="00D74D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EAEF6" w14:textId="5D845352" w:rsidR="00D74DDE" w:rsidRPr="00D74DDE" w:rsidRDefault="00D74DDE" w:rsidP="00D74DDE">
    <w:pPr>
      <w:spacing w:after="160" w:line="259" w:lineRule="auto"/>
      <w:rPr>
        <w:rFonts w:cstheme="minorBidi"/>
        <w:sz w:val="18"/>
        <w:szCs w:val="18"/>
      </w:rPr>
    </w:pPr>
    <w:r w:rsidRPr="00D74DDE">
      <w:rPr>
        <w:rFonts w:cstheme="minorHAnsi"/>
        <w:sz w:val="18"/>
        <w:szCs w:val="18"/>
      </w:rPr>
      <w:t xml:space="preserve">© Teach Like a Champion </w:t>
    </w:r>
    <w:r w:rsidR="00384E43">
      <w:rPr>
        <w:rFonts w:cstheme="minorBidi"/>
        <w:sz w:val="18"/>
        <w:szCs w:val="18"/>
      </w:rPr>
      <w:t>School Culture</w:t>
    </w:r>
    <w:r w:rsidRPr="00D74DDE">
      <w:rPr>
        <w:rFonts w:cstheme="minorBidi"/>
        <w:sz w:val="18"/>
        <w:szCs w:val="18"/>
      </w:rPr>
      <w:t xml:space="preserve"> Curriculum</w:t>
    </w:r>
  </w:p>
  <w:p w14:paraId="7F8C2551" w14:textId="2BBE3407" w:rsidR="003121CC" w:rsidRPr="003121CC" w:rsidRDefault="003121CC" w:rsidP="0031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C72" w14:textId="77777777" w:rsidR="00D7786A" w:rsidRDefault="00D7786A" w:rsidP="003121CC">
      <w:pPr>
        <w:spacing w:after="0" w:line="240" w:lineRule="auto"/>
      </w:pPr>
      <w:r>
        <w:separator/>
      </w:r>
    </w:p>
  </w:footnote>
  <w:footnote w:type="continuationSeparator" w:id="0">
    <w:p w14:paraId="75F776D1" w14:textId="77777777" w:rsidR="00D7786A" w:rsidRDefault="00D7786A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E44DA4" w14:paraId="76820850" w14:textId="77777777" w:rsidTr="006A52D1">
      <w:tc>
        <w:tcPr>
          <w:tcW w:w="5395" w:type="dxa"/>
        </w:tcPr>
        <w:p w14:paraId="517EB4B8" w14:textId="04E7C7B2" w:rsidR="000136E2" w:rsidRPr="00030754" w:rsidRDefault="000136E2" w:rsidP="00E44DA4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Courage</w:t>
          </w:r>
        </w:p>
        <w:p w14:paraId="3AE1B284" w14:textId="233B344B" w:rsidR="00E44DA4" w:rsidRPr="00030754" w:rsidRDefault="00E44DA4" w:rsidP="00E44DA4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Lesson Plan </w:t>
          </w:r>
          <w:r w:rsidR="00074061">
            <w:rPr>
              <w:sz w:val="20"/>
              <w:szCs w:val="20"/>
            </w:rPr>
            <w:t>A</w:t>
          </w:r>
          <w:r w:rsidR="00EC4B6D">
            <w:rPr>
              <w:sz w:val="20"/>
              <w:szCs w:val="20"/>
            </w:rPr>
            <w:t xml:space="preserve">: </w:t>
          </w:r>
          <w:r w:rsidR="00DA5378">
            <w:rPr>
              <w:sz w:val="20"/>
              <w:szCs w:val="20"/>
            </w:rPr>
            <w:t xml:space="preserve">What Kind of Problem </w:t>
          </w:r>
          <w:r w:rsidR="00482DFE">
            <w:rPr>
              <w:sz w:val="20"/>
              <w:szCs w:val="20"/>
            </w:rPr>
            <w:t>Is It?</w:t>
          </w:r>
        </w:p>
      </w:tc>
      <w:tc>
        <w:tcPr>
          <w:tcW w:w="5395" w:type="dxa"/>
        </w:tcPr>
        <w:p w14:paraId="7F8A44E5" w14:textId="77777777" w:rsidR="00E44DA4" w:rsidRPr="0023757E" w:rsidRDefault="00E44DA4" w:rsidP="00E44DA4">
          <w:pPr>
            <w:pStyle w:val="Header"/>
            <w:jc w:val="right"/>
          </w:pPr>
          <w:r w:rsidRPr="0023757E">
            <w:rPr>
              <w:noProof/>
            </w:rPr>
            <w:drawing>
              <wp:inline distT="0" distB="0" distL="0" distR="0" wp14:anchorId="7585E077" wp14:editId="55800A6D">
                <wp:extent cx="1250497" cy="274320"/>
                <wp:effectExtent l="0" t="0" r="698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80A320" w14:textId="0E9185CB" w:rsidR="003121CC" w:rsidRDefault="003121CC" w:rsidP="009A1A79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1A3"/>
    <w:multiLevelType w:val="hybridMultilevel"/>
    <w:tmpl w:val="A878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69"/>
    <w:multiLevelType w:val="hybridMultilevel"/>
    <w:tmpl w:val="3F62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3A57"/>
    <w:multiLevelType w:val="hybridMultilevel"/>
    <w:tmpl w:val="B78E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5EC8"/>
    <w:multiLevelType w:val="hybridMultilevel"/>
    <w:tmpl w:val="B78E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0E85"/>
    <w:multiLevelType w:val="hybridMultilevel"/>
    <w:tmpl w:val="B78E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904E2"/>
    <w:multiLevelType w:val="hybridMultilevel"/>
    <w:tmpl w:val="789213E4"/>
    <w:lvl w:ilvl="0" w:tplc="07105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D3755B"/>
    <w:multiLevelType w:val="multilevel"/>
    <w:tmpl w:val="0862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34878"/>
    <w:multiLevelType w:val="multilevel"/>
    <w:tmpl w:val="DEF8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536BD"/>
    <w:multiLevelType w:val="hybridMultilevel"/>
    <w:tmpl w:val="D3F6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0199F"/>
    <w:multiLevelType w:val="hybridMultilevel"/>
    <w:tmpl w:val="B78E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E4494"/>
    <w:multiLevelType w:val="multilevel"/>
    <w:tmpl w:val="5D42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BC06EA"/>
    <w:multiLevelType w:val="hybridMultilevel"/>
    <w:tmpl w:val="5EEA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54885"/>
    <w:multiLevelType w:val="hybridMultilevel"/>
    <w:tmpl w:val="1D742B46"/>
    <w:lvl w:ilvl="0" w:tplc="75CC8F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35953166">
    <w:abstractNumId w:val="12"/>
  </w:num>
  <w:num w:numId="2" w16cid:durableId="1852525159">
    <w:abstractNumId w:val="5"/>
  </w:num>
  <w:num w:numId="3" w16cid:durableId="746465027">
    <w:abstractNumId w:val="9"/>
  </w:num>
  <w:num w:numId="4" w16cid:durableId="1466660141">
    <w:abstractNumId w:val="0"/>
  </w:num>
  <w:num w:numId="5" w16cid:durableId="1524901154">
    <w:abstractNumId w:val="6"/>
  </w:num>
  <w:num w:numId="6" w16cid:durableId="110631653">
    <w:abstractNumId w:val="14"/>
  </w:num>
  <w:num w:numId="7" w16cid:durableId="1866168016">
    <w:abstractNumId w:val="1"/>
  </w:num>
  <w:num w:numId="8" w16cid:durableId="1067848705">
    <w:abstractNumId w:val="13"/>
  </w:num>
  <w:num w:numId="9" w16cid:durableId="2038848880">
    <w:abstractNumId w:val="7"/>
  </w:num>
  <w:num w:numId="10" w16cid:durableId="1311668950">
    <w:abstractNumId w:val="11"/>
  </w:num>
  <w:num w:numId="11" w16cid:durableId="342823722">
    <w:abstractNumId w:val="8"/>
  </w:num>
  <w:num w:numId="12" w16cid:durableId="591015254">
    <w:abstractNumId w:val="4"/>
  </w:num>
  <w:num w:numId="13" w16cid:durableId="173224686">
    <w:abstractNumId w:val="10"/>
  </w:num>
  <w:num w:numId="14" w16cid:durableId="48656930">
    <w:abstractNumId w:val="3"/>
  </w:num>
  <w:num w:numId="15" w16cid:durableId="1786148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136E2"/>
    <w:rsid w:val="00074061"/>
    <w:rsid w:val="00074F5D"/>
    <w:rsid w:val="00100BB7"/>
    <w:rsid w:val="00161DEB"/>
    <w:rsid w:val="00177EC7"/>
    <w:rsid w:val="001850F9"/>
    <w:rsid w:val="001B051A"/>
    <w:rsid w:val="001D331C"/>
    <w:rsid w:val="001E1D0F"/>
    <w:rsid w:val="00202A67"/>
    <w:rsid w:val="00212247"/>
    <w:rsid w:val="00220BFE"/>
    <w:rsid w:val="002754A7"/>
    <w:rsid w:val="00293DDB"/>
    <w:rsid w:val="002E172D"/>
    <w:rsid w:val="003121CC"/>
    <w:rsid w:val="00336FA8"/>
    <w:rsid w:val="00384E43"/>
    <w:rsid w:val="00394D26"/>
    <w:rsid w:val="003A7C2D"/>
    <w:rsid w:val="003F5EAF"/>
    <w:rsid w:val="004067D3"/>
    <w:rsid w:val="00424DF4"/>
    <w:rsid w:val="00475A09"/>
    <w:rsid w:val="0047650A"/>
    <w:rsid w:val="004806BA"/>
    <w:rsid w:val="00482DFE"/>
    <w:rsid w:val="00492F79"/>
    <w:rsid w:val="004C1729"/>
    <w:rsid w:val="004C6E6A"/>
    <w:rsid w:val="004E0949"/>
    <w:rsid w:val="005001D3"/>
    <w:rsid w:val="005951BB"/>
    <w:rsid w:val="005C1C10"/>
    <w:rsid w:val="005E247B"/>
    <w:rsid w:val="006234F7"/>
    <w:rsid w:val="00623717"/>
    <w:rsid w:val="00643415"/>
    <w:rsid w:val="00652F92"/>
    <w:rsid w:val="0068609B"/>
    <w:rsid w:val="00696184"/>
    <w:rsid w:val="006A1F2B"/>
    <w:rsid w:val="006A52D1"/>
    <w:rsid w:val="006C0BA7"/>
    <w:rsid w:val="0074277A"/>
    <w:rsid w:val="00757740"/>
    <w:rsid w:val="00771A57"/>
    <w:rsid w:val="00773A2F"/>
    <w:rsid w:val="00782DDC"/>
    <w:rsid w:val="00784C9B"/>
    <w:rsid w:val="00831399"/>
    <w:rsid w:val="00882CDC"/>
    <w:rsid w:val="008936AA"/>
    <w:rsid w:val="008F0E63"/>
    <w:rsid w:val="009305B4"/>
    <w:rsid w:val="00950345"/>
    <w:rsid w:val="009A1A79"/>
    <w:rsid w:val="009E65F8"/>
    <w:rsid w:val="009E6D2A"/>
    <w:rsid w:val="00A72528"/>
    <w:rsid w:val="00A92439"/>
    <w:rsid w:val="00AB51F0"/>
    <w:rsid w:val="00B0251C"/>
    <w:rsid w:val="00B25568"/>
    <w:rsid w:val="00C17222"/>
    <w:rsid w:val="00C66DC9"/>
    <w:rsid w:val="00CE5473"/>
    <w:rsid w:val="00D07ACE"/>
    <w:rsid w:val="00D36394"/>
    <w:rsid w:val="00D74DDE"/>
    <w:rsid w:val="00D7786A"/>
    <w:rsid w:val="00DA0792"/>
    <w:rsid w:val="00DA5378"/>
    <w:rsid w:val="00E12F75"/>
    <w:rsid w:val="00E27D7B"/>
    <w:rsid w:val="00E31E43"/>
    <w:rsid w:val="00E44DA4"/>
    <w:rsid w:val="00E530EB"/>
    <w:rsid w:val="00E76E91"/>
    <w:rsid w:val="00E9265F"/>
    <w:rsid w:val="00EC4B6D"/>
    <w:rsid w:val="00EE7530"/>
    <w:rsid w:val="00EF4652"/>
    <w:rsid w:val="00F163B6"/>
    <w:rsid w:val="00F526E1"/>
    <w:rsid w:val="00F639B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5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D2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E753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7530"/>
    <w:rPr>
      <w:rFonts w:eastAsiaTheme="minorEastAsia"/>
    </w:rPr>
  </w:style>
  <w:style w:type="table" w:styleId="TableGrid">
    <w:name w:val="Table Grid"/>
    <w:basedOn w:val="TableNormal"/>
    <w:uiPriority w:val="39"/>
    <w:rsid w:val="005C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184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184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8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4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439"/>
    <w:rPr>
      <w:rFonts w:ascii="Franklin Gothic Book" w:hAnsi="Franklin Gothic Boo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43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A52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6A52D1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sep">
    <w:name w:val="sep"/>
    <w:basedOn w:val="DefaultParagraphFont"/>
    <w:rsid w:val="006A52D1"/>
  </w:style>
  <w:style w:type="character" w:customStyle="1" w:styleId="by-author">
    <w:name w:val="by-author"/>
    <w:basedOn w:val="DefaultParagraphFont"/>
    <w:rsid w:val="006A52D1"/>
  </w:style>
  <w:style w:type="character" w:customStyle="1" w:styleId="author">
    <w:name w:val="author"/>
    <w:basedOn w:val="DefaultParagraphFont"/>
    <w:rsid w:val="006A52D1"/>
  </w:style>
  <w:style w:type="character" w:styleId="Emphasis">
    <w:name w:val="Emphasis"/>
    <w:basedOn w:val="DefaultParagraphFont"/>
    <w:uiPriority w:val="20"/>
    <w:qFormat/>
    <w:rsid w:val="006A52D1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65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5F8"/>
    <w:rPr>
      <w:rFonts w:ascii="Franklin Gothic Book" w:hAnsi="Franklin Gothic Book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6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7C5B7C2BC044E9EAD2D3F6C1CEE46" ma:contentTypeVersion="7" ma:contentTypeDescription="Create a new document." ma:contentTypeScope="" ma:versionID="0ceb18ed66a01851949b6379ce66b4a2">
  <xsd:schema xmlns:xsd="http://www.w3.org/2001/XMLSchema" xmlns:xs="http://www.w3.org/2001/XMLSchema" xmlns:p="http://schemas.microsoft.com/office/2006/metadata/properties" xmlns:ns3="bd6d54b2-69e2-4c2f-baa4-977fc1118208" xmlns:ns4="867e7f4c-9d40-4e0f-b2db-5246178d1072" targetNamespace="http://schemas.microsoft.com/office/2006/metadata/properties" ma:root="true" ma:fieldsID="10501da5104efebecc449874ab820dc9" ns3:_="" ns4:_="">
    <xsd:import namespace="bd6d54b2-69e2-4c2f-baa4-977fc1118208"/>
    <xsd:import namespace="867e7f4c-9d40-4e0f-b2db-5246178d1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54b2-69e2-4c2f-baa4-977fc1118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7f4c-9d40-4e0f-b2db-5246178d1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6A88D-23B9-4E05-AD29-10F8206FF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54b2-69e2-4c2f-baa4-977fc1118208"/>
    <ds:schemaRef ds:uri="867e7f4c-9d40-4e0f-b2db-5246178d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D117E-5EAE-46D0-8691-FD977E477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15012-333B-41BD-83ED-EFFDE447D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88BAA-4AF9-4B56-911D-6AE3A6D9F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2023-09-06T02:05:00Z</dcterms:created>
  <dcterms:modified xsi:type="dcterms:W3CDTF">2023-09-06T02:05:00Z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0x0101007B47C5B7C2BC044E9EAD2D3F6C1CEE46</vt:lpwstr>
  </property>
</Properties>
</file>