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0818822E" w:rsidR="00656AB6" w:rsidRPr="00A1664A" w:rsidRDefault="00656AB6" w:rsidP="00B70223">
      <w:pPr>
        <w:spacing w:after="200" w:line="276" w:lineRule="auto"/>
      </w:pPr>
      <w:r w:rsidRPr="00A1664A">
        <w:rPr>
          <w:b/>
        </w:rPr>
        <w:t>Name</w:t>
      </w:r>
      <w:r w:rsidRPr="00A1664A">
        <w:t>: __________________________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rPr>
          <w:b/>
        </w:rPr>
        <w:t xml:space="preserve">Date: </w:t>
      </w:r>
      <w:r w:rsidRPr="00964679">
        <w:rPr>
          <w:bCs/>
        </w:rPr>
        <w:t>__________________</w:t>
      </w:r>
      <w:r w:rsidRPr="00964679">
        <w:rPr>
          <w:bCs/>
        </w:rPr>
        <w:tab/>
      </w:r>
    </w:p>
    <w:p w14:paraId="5D5860B0" w14:textId="77777777" w:rsidR="00E8694A" w:rsidRDefault="00656AB6" w:rsidP="00B70223">
      <w:pPr>
        <w:spacing w:after="200" w:line="276" w:lineRule="auto"/>
      </w:pPr>
      <w:r w:rsidRPr="00A1664A">
        <w:rPr>
          <w:b/>
        </w:rPr>
        <w:t>Homeroom</w:t>
      </w:r>
      <w:r w:rsidRPr="00A1664A">
        <w:t>: _____________________</w:t>
      </w:r>
      <w:r w:rsidRPr="00A1664A">
        <w:tab/>
      </w:r>
    </w:p>
    <w:p w14:paraId="4824528A" w14:textId="44568F77" w:rsidR="00656AB6" w:rsidRPr="00D66E83" w:rsidRDefault="00D66E83" w:rsidP="00D66E83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D66E83">
        <w:rPr>
          <w:b/>
          <w:bCs/>
          <w:sz w:val="28"/>
          <w:szCs w:val="28"/>
        </w:rPr>
        <w:t xml:space="preserve">Defining </w:t>
      </w:r>
      <w:r w:rsidR="00BC4229">
        <w:rPr>
          <w:b/>
          <w:bCs/>
          <w:sz w:val="28"/>
          <w:szCs w:val="28"/>
        </w:rPr>
        <w:t>Responsibility</w:t>
      </w:r>
    </w:p>
    <w:p w14:paraId="65864D8E" w14:textId="781DDF6A" w:rsidR="00F814DC" w:rsidRPr="00340FE8" w:rsidRDefault="009212D0" w:rsidP="00340FE8">
      <w:pPr>
        <w:outlineLvl w:val="0"/>
        <w:rPr>
          <w:rFonts w:eastAsia="Times New Roman"/>
          <w:b/>
          <w:bCs/>
          <w:color w:val="000000" w:themeColor="text1"/>
          <w:kern w:val="36"/>
        </w:rPr>
      </w:pPr>
      <w:r w:rsidRPr="00CE2861">
        <w:rPr>
          <w:b/>
        </w:rPr>
        <w:t xml:space="preserve">Directions: </w:t>
      </w:r>
      <w:r w:rsidRPr="00CE2861">
        <w:t xml:space="preserve">Read the following </w:t>
      </w:r>
      <w:r w:rsidR="007745CB">
        <w:t xml:space="preserve">context </w:t>
      </w:r>
      <w:r>
        <w:t>and then answer the questions below.</w:t>
      </w:r>
      <w:bookmarkStart w:id="0" w:name="_Hlk27124193"/>
      <w:bookmarkEnd w:id="0"/>
      <w:r w:rsidR="00F60B5A" w:rsidRPr="00C7270A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4"/>
        <w:gridCol w:w="7566"/>
      </w:tblGrid>
      <w:tr w:rsidR="00020EF1" w:rsidRPr="00A1664A" w14:paraId="5760549E" w14:textId="77777777" w:rsidTr="00DE3174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758DE98" w14:textId="30F8E27F" w:rsidR="00020EF1" w:rsidRPr="00DE3174" w:rsidRDefault="00BC4229" w:rsidP="00B7022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</w:tr>
      <w:tr w:rsidR="00020EF1" w:rsidRPr="00A1664A" w14:paraId="157AFB06" w14:textId="77777777" w:rsidTr="00DE3174">
        <w:tc>
          <w:tcPr>
            <w:tcW w:w="1494" w:type="pct"/>
            <w:vAlign w:val="center"/>
          </w:tcPr>
          <w:p w14:paraId="690CF65D" w14:textId="3B3E9DA3" w:rsidR="00020EF1" w:rsidRPr="006E344B" w:rsidRDefault="009D6B14" w:rsidP="00340FE8">
            <w:pPr>
              <w:spacing w:after="200" w:line="276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C324BC8" wp14:editId="1B3C1726">
                  <wp:extent cx="1904999" cy="127000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250" cy="131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pct"/>
            <w:vAlign w:val="center"/>
          </w:tcPr>
          <w:p w14:paraId="77E75473" w14:textId="565303EA" w:rsidR="00DF15CD" w:rsidRDefault="00BC4229" w:rsidP="00B70223">
            <w:pPr>
              <w:spacing w:line="276" w:lineRule="auto"/>
              <w:rPr>
                <w:bCs/>
              </w:rPr>
            </w:pPr>
            <w:r>
              <w:rPr>
                <w:b/>
              </w:rPr>
              <w:t xml:space="preserve">Responsibility </w:t>
            </w:r>
            <w:r w:rsidR="00D74AC3">
              <w:rPr>
                <w:bCs/>
              </w:rPr>
              <w:t>means having the ability to do what you are expected to do. A responsible person is someone who can be relied on to do what is asked of them</w:t>
            </w:r>
            <w:r w:rsidR="00340FE8">
              <w:rPr>
                <w:bCs/>
              </w:rPr>
              <w:t>, day in and day out</w:t>
            </w:r>
            <w:r w:rsidR="00D74AC3">
              <w:rPr>
                <w:bCs/>
              </w:rPr>
              <w:t xml:space="preserve">. If </w:t>
            </w:r>
            <w:r w:rsidR="00340FE8">
              <w:rPr>
                <w:bCs/>
              </w:rPr>
              <w:t xml:space="preserve">you assign them a </w:t>
            </w:r>
            <w:r w:rsidR="00836D8E">
              <w:rPr>
                <w:bCs/>
              </w:rPr>
              <w:t>task</w:t>
            </w:r>
            <w:r w:rsidR="00340FE8">
              <w:rPr>
                <w:bCs/>
              </w:rPr>
              <w:t>, you can trust that they will do it</w:t>
            </w:r>
            <w:r w:rsidR="00836D8E">
              <w:rPr>
                <w:bCs/>
              </w:rPr>
              <w:t>. Being a responsible person is about focusing on what you can and are expected to do, not on what you cannot do. If you ca</w:t>
            </w:r>
            <w:r w:rsidR="009F332C">
              <w:rPr>
                <w:bCs/>
              </w:rPr>
              <w:t>nno</w:t>
            </w:r>
            <w:r w:rsidR="00836D8E">
              <w:rPr>
                <w:bCs/>
              </w:rPr>
              <w:t xml:space="preserve">t </w:t>
            </w:r>
            <w:r w:rsidR="009F332C">
              <w:rPr>
                <w:bCs/>
              </w:rPr>
              <w:t>exercise</w:t>
            </w:r>
            <w:r w:rsidR="00836D8E">
              <w:rPr>
                <w:bCs/>
              </w:rPr>
              <w:t xml:space="preserve"> control over something, then you can’t be </w:t>
            </w:r>
            <w:r w:rsidR="009F332C">
              <w:rPr>
                <w:bCs/>
              </w:rPr>
              <w:t xml:space="preserve">truly </w:t>
            </w:r>
            <w:r w:rsidR="00836D8E">
              <w:rPr>
                <w:bCs/>
              </w:rPr>
              <w:t>responsible for it.</w:t>
            </w:r>
          </w:p>
          <w:p w14:paraId="7C82FF02" w14:textId="77777777" w:rsidR="00D74AC3" w:rsidRDefault="00D74AC3" w:rsidP="00B70223">
            <w:pPr>
              <w:spacing w:line="276" w:lineRule="auto"/>
              <w:rPr>
                <w:bCs/>
              </w:rPr>
            </w:pPr>
          </w:p>
          <w:p w14:paraId="554A0AB9" w14:textId="3962228B" w:rsidR="0050280A" w:rsidRPr="00DE3174" w:rsidRDefault="00340FE8" w:rsidP="00B70223">
            <w:pPr>
              <w:spacing w:after="200" w:line="276" w:lineRule="auto"/>
            </w:pPr>
            <w:r>
              <w:t>For example, at many elementar</w:t>
            </w:r>
            <w:r w:rsidR="00836D8E">
              <w:t xml:space="preserve">y </w:t>
            </w:r>
            <w:r>
              <w:t xml:space="preserve">and secondary schools, one of students’ </w:t>
            </w:r>
            <w:r w:rsidR="00836D8E">
              <w:t>key</w:t>
            </w:r>
            <w:r>
              <w:t xml:space="preserve"> </w:t>
            </w:r>
            <w:r w:rsidR="00836D8E" w:rsidRPr="00836D8E">
              <w:rPr>
                <w:b/>
                <w:bCs/>
              </w:rPr>
              <w:t>responsibilities</w:t>
            </w:r>
            <w:r>
              <w:t xml:space="preserve"> is to complete and submit homework on time. </w:t>
            </w:r>
            <w:r w:rsidR="00836D8E">
              <w:t xml:space="preserve">Doing your nightly homework is just one of the ways that you can show others that you are a </w:t>
            </w:r>
            <w:r w:rsidR="00836D8E" w:rsidRPr="00836D8E">
              <w:rPr>
                <w:b/>
                <w:bCs/>
              </w:rPr>
              <w:t>responsible</w:t>
            </w:r>
            <w:r w:rsidR="00836D8E">
              <w:t xml:space="preserve"> student.</w:t>
            </w:r>
          </w:p>
        </w:tc>
      </w:tr>
    </w:tbl>
    <w:p w14:paraId="7C1497B9" w14:textId="77777777" w:rsidR="002D6F1A" w:rsidRPr="00A1664A" w:rsidRDefault="002D6F1A" w:rsidP="00B70223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6"/>
        <w:gridCol w:w="7474"/>
      </w:tblGrid>
      <w:tr w:rsidR="00020EF1" w:rsidRPr="00A1664A" w14:paraId="10DC125B" w14:textId="77777777" w:rsidTr="00DE3174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A4F577C" w14:textId="34EAFDBD" w:rsidR="00020EF1" w:rsidRPr="00DE3174" w:rsidRDefault="007049A5" w:rsidP="00B7022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Negligence</w:t>
            </w:r>
          </w:p>
        </w:tc>
      </w:tr>
      <w:tr w:rsidR="009D6B14" w:rsidRPr="00A1664A" w14:paraId="3ECDFB37" w14:textId="77777777" w:rsidTr="00E77D14">
        <w:trPr>
          <w:trHeight w:val="2231"/>
        </w:trPr>
        <w:tc>
          <w:tcPr>
            <w:tcW w:w="1494" w:type="pct"/>
            <w:vAlign w:val="center"/>
          </w:tcPr>
          <w:p w14:paraId="0555AD3B" w14:textId="52E2A209" w:rsidR="00AB12DE" w:rsidRPr="00FA7560" w:rsidRDefault="007D2432" w:rsidP="00CB0B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noProof/>
              </w:rPr>
              <w:drawing>
                <wp:inline distT="0" distB="0" distL="0" distR="0" wp14:anchorId="5B6F1F64" wp14:editId="3E2AE5BC">
                  <wp:extent cx="1965529" cy="1683521"/>
                  <wp:effectExtent l="0" t="0" r="3175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25"/>
                          <a:stretch/>
                        </pic:blipFill>
                        <pic:spPr bwMode="auto">
                          <a:xfrm>
                            <a:off x="0" y="0"/>
                            <a:ext cx="1974407" cy="169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pct"/>
            <w:vAlign w:val="center"/>
          </w:tcPr>
          <w:p w14:paraId="628FCB3E" w14:textId="7DBDB583" w:rsidR="008A5664" w:rsidRDefault="007049A5" w:rsidP="00320675">
            <w:pPr>
              <w:tabs>
                <w:tab w:val="left" w:pos="1284"/>
              </w:tabs>
              <w:spacing w:line="276" w:lineRule="auto"/>
              <w:rPr>
                <w:bCs/>
              </w:rPr>
            </w:pPr>
            <w:r>
              <w:rPr>
                <w:b/>
              </w:rPr>
              <w:t>Negligence</w:t>
            </w:r>
            <w:r w:rsidR="00305082">
              <w:rPr>
                <w:b/>
              </w:rPr>
              <w:t xml:space="preserve"> </w:t>
            </w:r>
            <w:r w:rsidR="00320675">
              <w:rPr>
                <w:bCs/>
              </w:rPr>
              <w:t>is the failure to do something that should have been done. A person can be negligent by not doing something, or by doing it poorly.</w:t>
            </w:r>
          </w:p>
          <w:p w14:paraId="0042FBBE" w14:textId="77777777" w:rsidR="00320675" w:rsidRDefault="00320675" w:rsidP="00320675">
            <w:pPr>
              <w:tabs>
                <w:tab w:val="left" w:pos="1284"/>
              </w:tabs>
              <w:spacing w:line="276" w:lineRule="auto"/>
            </w:pPr>
          </w:p>
          <w:p w14:paraId="65735B1E" w14:textId="4ECF6D9C" w:rsidR="001A5634" w:rsidRPr="004D7A31" w:rsidRDefault="001A5634" w:rsidP="00B70223">
            <w:pPr>
              <w:spacing w:after="200" w:line="276" w:lineRule="auto"/>
              <w:rPr>
                <w:bCs/>
              </w:rPr>
            </w:pPr>
            <w:r>
              <w:t xml:space="preserve">For example, </w:t>
            </w:r>
            <w:r w:rsidR="00320675">
              <w:t xml:space="preserve">a medical doctor might be charged with </w:t>
            </w:r>
            <w:r w:rsidR="00320675" w:rsidRPr="00320675">
              <w:rPr>
                <w:b/>
                <w:bCs/>
              </w:rPr>
              <w:t>negligence</w:t>
            </w:r>
            <w:r w:rsidR="00320675">
              <w:t xml:space="preserve"> for not taking the appropriate measures to care for a sick patient. </w:t>
            </w:r>
            <w:r w:rsidR="00000A84">
              <w:t xml:space="preserve"> </w:t>
            </w:r>
            <w:r w:rsidR="007D2432">
              <w:t xml:space="preserve">Another example of </w:t>
            </w:r>
            <w:r w:rsidR="007D2432" w:rsidRPr="007D2432">
              <w:rPr>
                <w:b/>
                <w:bCs/>
              </w:rPr>
              <w:t>negligence</w:t>
            </w:r>
            <w:r w:rsidR="007D2432">
              <w:t xml:space="preserve"> would be someone failing to wear a face mask while in public.</w:t>
            </w:r>
          </w:p>
        </w:tc>
      </w:tr>
    </w:tbl>
    <w:p w14:paraId="1A236A72" w14:textId="77777777" w:rsidR="0064268A" w:rsidRPr="00DE3174" w:rsidRDefault="0064268A" w:rsidP="00B70223">
      <w:pPr>
        <w:spacing w:after="0" w:line="276" w:lineRule="auto"/>
      </w:pPr>
    </w:p>
    <w:p w14:paraId="74AB9918" w14:textId="0D945725" w:rsidR="00AE683A" w:rsidRDefault="00AE683A" w:rsidP="00AB12DE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0EDFE89B" w14:textId="3EEB44B2" w:rsidR="00000A84" w:rsidRDefault="00000A84" w:rsidP="00AB12DE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62B737F4" w14:textId="29EA7CEF" w:rsidR="00000A84" w:rsidRDefault="00000A84" w:rsidP="00AB12DE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07840998" w14:textId="77777777" w:rsidR="00000A84" w:rsidRDefault="00000A84" w:rsidP="00000A84">
      <w:pPr>
        <w:shd w:val="clear" w:color="auto" w:fill="FFFFFF"/>
        <w:spacing w:after="240" w:line="276" w:lineRule="auto"/>
        <w:rPr>
          <w:rFonts w:eastAsia="Times New Roman"/>
          <w:b/>
          <w:i/>
          <w:iCs/>
          <w:color w:val="000000" w:themeColor="text1"/>
          <w:sz w:val="28"/>
        </w:rPr>
      </w:pPr>
    </w:p>
    <w:p w14:paraId="5C3BAB35" w14:textId="7CE313DB" w:rsidR="00020EF1" w:rsidRDefault="00020EF1" w:rsidP="00AB12DE">
      <w:pPr>
        <w:shd w:val="clear" w:color="auto" w:fill="FFFFFF"/>
        <w:spacing w:after="240" w:line="276" w:lineRule="auto"/>
        <w:jc w:val="center"/>
        <w:rPr>
          <w:rFonts w:eastAsia="Times New Roman"/>
          <w:b/>
          <w:iCs/>
          <w:color w:val="000000" w:themeColor="text1"/>
          <w:sz w:val="28"/>
        </w:rPr>
      </w:pPr>
      <w:r w:rsidRPr="00DE3174">
        <w:rPr>
          <w:rFonts w:eastAsia="Times New Roman"/>
          <w:b/>
          <w:i/>
          <w:iCs/>
          <w:color w:val="000000" w:themeColor="text1"/>
          <w:sz w:val="28"/>
        </w:rPr>
        <w:lastRenderedPageBreak/>
        <w:t xml:space="preserve">Defining </w:t>
      </w:r>
      <w:r w:rsidR="00000A84">
        <w:rPr>
          <w:rFonts w:eastAsia="Times New Roman"/>
          <w:b/>
          <w:i/>
          <w:iCs/>
          <w:color w:val="000000" w:themeColor="text1"/>
          <w:sz w:val="28"/>
        </w:rPr>
        <w:t>Responsibility</w:t>
      </w:r>
      <w:r w:rsidRPr="00DE3174">
        <w:rPr>
          <w:rFonts w:eastAsia="Times New Roman"/>
          <w:b/>
          <w:iCs/>
          <w:color w:val="000000" w:themeColor="text1"/>
          <w:sz w:val="28"/>
        </w:rPr>
        <w:t xml:space="preserve"> (Continued)</w:t>
      </w:r>
    </w:p>
    <w:p w14:paraId="1835E993" w14:textId="022573F8" w:rsidR="00F60B5A" w:rsidRPr="00DE3174" w:rsidRDefault="00F60B5A" w:rsidP="00B70223">
      <w:pPr>
        <w:shd w:val="clear" w:color="auto" w:fill="FFFFFF"/>
        <w:spacing w:after="240" w:line="276" w:lineRule="auto"/>
        <w:rPr>
          <w:rFonts w:eastAsia="Times New Roman"/>
          <w:iCs/>
          <w:color w:val="000000" w:themeColor="text1"/>
        </w:rPr>
      </w:pPr>
      <w:r>
        <w:rPr>
          <w:rFonts w:eastAsia="Times New Roman"/>
          <w:b/>
          <w:iCs/>
          <w:color w:val="000000" w:themeColor="text1"/>
        </w:rPr>
        <w:t xml:space="preserve">Directions: </w:t>
      </w:r>
      <w:r>
        <w:rPr>
          <w:rFonts w:eastAsia="Times New Roman"/>
          <w:iCs/>
          <w:color w:val="000000" w:themeColor="text1"/>
        </w:rPr>
        <w:t>Review the defin</w:t>
      </w:r>
      <w:r w:rsidR="00502AA6">
        <w:rPr>
          <w:rFonts w:eastAsia="Times New Roman"/>
          <w:iCs/>
          <w:color w:val="000000" w:themeColor="text1"/>
        </w:rPr>
        <w:t>i</w:t>
      </w:r>
      <w:r>
        <w:rPr>
          <w:rFonts w:eastAsia="Times New Roman"/>
          <w:iCs/>
          <w:color w:val="000000" w:themeColor="text1"/>
        </w:rPr>
        <w:t xml:space="preserve">tions above </w:t>
      </w:r>
      <w:r w:rsidR="0081540A">
        <w:rPr>
          <w:rFonts w:eastAsia="Times New Roman"/>
          <w:iCs/>
          <w:color w:val="000000" w:themeColor="text1"/>
        </w:rPr>
        <w:t>and</w:t>
      </w:r>
      <w:r>
        <w:rPr>
          <w:rFonts w:eastAsia="Times New Roman"/>
          <w:iCs/>
          <w:color w:val="000000" w:themeColor="text1"/>
        </w:rPr>
        <w:t xml:space="preserve"> </w:t>
      </w:r>
      <w:r w:rsidR="00502AA6">
        <w:rPr>
          <w:rFonts w:eastAsia="Times New Roman"/>
          <w:iCs/>
          <w:color w:val="000000" w:themeColor="text1"/>
        </w:rPr>
        <w:t>answer the questions below.  Be sure to include the bolded word in your response.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A939ED" w:rsidRPr="00A1664A" w14:paraId="584BBFB1" w14:textId="77777777" w:rsidTr="00054C6F">
        <w:trPr>
          <w:trHeight w:hRule="exact" w:val="288"/>
          <w:jc w:val="center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8560D5F" w14:textId="5B4BBD0E" w:rsidR="00A939ED" w:rsidRPr="00DE3174" w:rsidRDefault="00A939ED" w:rsidP="00B70223">
            <w:pPr>
              <w:spacing w:after="200" w:line="276" w:lineRule="auto"/>
              <w:jc w:val="center"/>
              <w:rPr>
                <w:b/>
              </w:rPr>
            </w:pPr>
            <w:r w:rsidRPr="00DE3174">
              <w:rPr>
                <w:b/>
              </w:rPr>
              <w:t>Application of Terms</w:t>
            </w:r>
          </w:p>
        </w:tc>
      </w:tr>
      <w:tr w:rsidR="00A939ED" w:rsidRPr="00A1664A" w14:paraId="10195964" w14:textId="77777777" w:rsidTr="00054C6F">
        <w:trPr>
          <w:jc w:val="center"/>
        </w:trPr>
        <w:tc>
          <w:tcPr>
            <w:tcW w:w="715" w:type="dxa"/>
          </w:tcPr>
          <w:p w14:paraId="2EBBCC26" w14:textId="77777777" w:rsidR="00F8067A" w:rsidRPr="00DE3174" w:rsidRDefault="00F8067A" w:rsidP="00B70223">
            <w:pPr>
              <w:spacing w:line="276" w:lineRule="auto"/>
            </w:pPr>
          </w:p>
          <w:p w14:paraId="5BDDE1E0" w14:textId="735F02FC" w:rsidR="00FA7560" w:rsidRDefault="00000A84" w:rsidP="00054C6F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 xml:space="preserve">Name two things that you are </w:t>
            </w:r>
            <w:r w:rsidRPr="00000A84">
              <w:rPr>
                <w:b/>
                <w:bCs/>
              </w:rPr>
              <w:t>responsible</w:t>
            </w:r>
            <w:r>
              <w:t xml:space="preserve"> for as a student.</w:t>
            </w:r>
          </w:p>
          <w:p w14:paraId="70367D91" w14:textId="77777777" w:rsidR="00054C6F" w:rsidRPr="00DE3174" w:rsidRDefault="00054C6F" w:rsidP="00054C6F">
            <w:pPr>
              <w:pStyle w:val="ListParagraph"/>
              <w:spacing w:after="200" w:line="276" w:lineRule="auto"/>
              <w:ind w:left="360"/>
            </w:pPr>
          </w:p>
          <w:p w14:paraId="6B037F1E" w14:textId="53A3CDB9" w:rsidR="009F476C" w:rsidRPr="00DE3174" w:rsidRDefault="00B25437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32B43340" w14:textId="29CB6D48" w:rsidR="00FA7560" w:rsidRDefault="00000A84" w:rsidP="00054C6F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>Explain why someone might describe a pet owner who stops feeding</w:t>
            </w:r>
            <w:r w:rsidR="003331E0">
              <w:t xml:space="preserve"> their pet</w:t>
            </w:r>
            <w:r>
              <w:t xml:space="preserve"> as </w:t>
            </w:r>
            <w:r w:rsidRPr="00000A84">
              <w:rPr>
                <w:b/>
                <w:bCs/>
              </w:rPr>
              <w:t>negligent</w:t>
            </w:r>
            <w:r>
              <w:t>.</w:t>
            </w:r>
          </w:p>
          <w:p w14:paraId="482D95CE" w14:textId="77777777" w:rsidR="00054C6F" w:rsidRPr="00DE3174" w:rsidRDefault="00054C6F" w:rsidP="00054C6F">
            <w:pPr>
              <w:pStyle w:val="ListParagraph"/>
              <w:spacing w:line="276" w:lineRule="auto"/>
              <w:ind w:left="360"/>
            </w:pPr>
          </w:p>
          <w:p w14:paraId="1F7E8690" w14:textId="115AD119" w:rsidR="00054C6F" w:rsidRDefault="00B25437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7AF390CE" w14:textId="436238A6" w:rsidR="00161388" w:rsidRDefault="00000A84" w:rsidP="00B70223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 xml:space="preserve">Can a person be </w:t>
            </w:r>
            <w:r w:rsidRPr="00000A84">
              <w:rPr>
                <w:b/>
                <w:bCs/>
              </w:rPr>
              <w:t>responsible</w:t>
            </w:r>
            <w:r>
              <w:t xml:space="preserve"> for something that is outside of their control? Why</w:t>
            </w:r>
            <w:r w:rsidR="00613392">
              <w:t>?</w:t>
            </w:r>
          </w:p>
          <w:p w14:paraId="206E4C7F" w14:textId="77777777" w:rsidR="00FA7560" w:rsidRDefault="00FA7560" w:rsidP="00FA7560">
            <w:pPr>
              <w:spacing w:line="276" w:lineRule="auto"/>
            </w:pPr>
          </w:p>
          <w:p w14:paraId="5AEF1402" w14:textId="7A93C5B9" w:rsidR="0058438D" w:rsidRDefault="00161388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</w:t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0105FD">
              <w:softHyphen/>
            </w:r>
            <w:r w:rsidR="0058438D">
              <w:t>_</w:t>
            </w:r>
          </w:p>
          <w:p w14:paraId="588C4D69" w14:textId="0B9AF75C" w:rsidR="0058438D" w:rsidRDefault="00054C6F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</w:t>
            </w:r>
          </w:p>
          <w:p w14:paraId="68DC3050" w14:textId="1FC1DC24" w:rsidR="00054C6F" w:rsidRDefault="00613392" w:rsidP="00FF353B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 xml:space="preserve">Is it possible for someone to be considered </w:t>
            </w:r>
            <w:r w:rsidRPr="00613392">
              <w:rPr>
                <w:b/>
                <w:bCs/>
              </w:rPr>
              <w:t>negligent</w:t>
            </w:r>
            <w:r>
              <w:t xml:space="preserve"> and </w:t>
            </w:r>
            <w:r w:rsidRPr="00613392">
              <w:rPr>
                <w:b/>
                <w:bCs/>
              </w:rPr>
              <w:t>responsible</w:t>
            </w:r>
            <w:r>
              <w:t xml:space="preserve"> at the same time? Explain.</w:t>
            </w:r>
          </w:p>
          <w:p w14:paraId="6F7E2889" w14:textId="77777777" w:rsidR="00613392" w:rsidRPr="00DE3174" w:rsidRDefault="00613392" w:rsidP="00613392">
            <w:pPr>
              <w:pStyle w:val="ListParagraph"/>
              <w:spacing w:line="276" w:lineRule="auto"/>
              <w:ind w:left="360"/>
            </w:pPr>
          </w:p>
          <w:p w14:paraId="40C6EF47" w14:textId="077F36FA" w:rsidR="0058438D" w:rsidRDefault="0058438D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75DE5517" w14:textId="16525055" w:rsidR="00054C6F" w:rsidRDefault="00613392" w:rsidP="00875889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 xml:space="preserve">Can you be </w:t>
            </w:r>
            <w:r w:rsidRPr="00613392">
              <w:rPr>
                <w:b/>
                <w:bCs/>
              </w:rPr>
              <w:t>negligent</w:t>
            </w:r>
            <w:r>
              <w:t xml:space="preserve"> towards something that you aren’t </w:t>
            </w:r>
            <w:r w:rsidRPr="00613392">
              <w:rPr>
                <w:b/>
                <w:bCs/>
              </w:rPr>
              <w:t>responsible</w:t>
            </w:r>
            <w:r>
              <w:t xml:space="preserve"> for?</w:t>
            </w:r>
          </w:p>
          <w:p w14:paraId="019F75F4" w14:textId="77777777" w:rsidR="00613392" w:rsidRDefault="00613392" w:rsidP="00613392">
            <w:pPr>
              <w:pStyle w:val="ListParagraph"/>
              <w:spacing w:line="276" w:lineRule="auto"/>
              <w:ind w:left="360"/>
            </w:pPr>
          </w:p>
          <w:p w14:paraId="28229583" w14:textId="0977AD6D" w:rsidR="00540074" w:rsidRDefault="00540074" w:rsidP="00054C6F">
            <w:pPr>
              <w:pStyle w:val="ListParagraph"/>
              <w:spacing w:line="480" w:lineRule="auto"/>
              <w:ind w:left="360"/>
            </w:pPr>
            <w:r w:rsidRPr="00DE3174">
              <w:t>__________________________________________________________________________________________________________________________________________________________________________</w:t>
            </w:r>
          </w:p>
          <w:p w14:paraId="6D05BC65" w14:textId="78704E78" w:rsidR="00F157C9" w:rsidRPr="0058438D" w:rsidRDefault="00054C6F" w:rsidP="00054C6F">
            <w:pPr>
              <w:spacing w:line="480" w:lineRule="auto"/>
              <w:ind w:left="360"/>
            </w:pPr>
            <w:r w:rsidRPr="00DE3174">
              <w:t>_____________________________________________________________________________________</w:t>
            </w:r>
          </w:p>
        </w:tc>
      </w:tr>
    </w:tbl>
    <w:p w14:paraId="6EC3B0CD" w14:textId="77777777" w:rsidR="00813233" w:rsidRDefault="00813233" w:rsidP="008C4F8B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349AC0E3" w14:textId="77777777" w:rsidR="00613392" w:rsidRDefault="00613392" w:rsidP="008C4F8B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</w:p>
    <w:p w14:paraId="47E90B99" w14:textId="3F31333F" w:rsidR="00656AB6" w:rsidRPr="00DE3174" w:rsidRDefault="00BC247D" w:rsidP="008C4F8B">
      <w:pPr>
        <w:shd w:val="clear" w:color="auto" w:fill="FFFFFF"/>
        <w:spacing w:after="240" w:line="276" w:lineRule="auto"/>
        <w:jc w:val="center"/>
        <w:rPr>
          <w:rFonts w:eastAsia="Times New Roman"/>
          <w:b/>
          <w:color w:val="000000" w:themeColor="text1"/>
          <w:sz w:val="28"/>
        </w:rPr>
      </w:pPr>
      <w:r w:rsidRPr="00DE3174">
        <w:rPr>
          <w:rFonts w:eastAsia="Times New Roman"/>
          <w:b/>
          <w:i/>
          <w:iCs/>
          <w:color w:val="000000" w:themeColor="text1"/>
          <w:sz w:val="28"/>
        </w:rPr>
        <w:lastRenderedPageBreak/>
        <w:t xml:space="preserve">Defining </w:t>
      </w:r>
      <w:r w:rsidR="00893FFE">
        <w:rPr>
          <w:rFonts w:eastAsia="Times New Roman"/>
          <w:b/>
          <w:i/>
          <w:iCs/>
          <w:color w:val="000000" w:themeColor="text1"/>
          <w:sz w:val="28"/>
        </w:rPr>
        <w:t>Responsibility</w:t>
      </w:r>
      <w:r w:rsidR="00656AB6" w:rsidRPr="00DE3174">
        <w:rPr>
          <w:rFonts w:eastAsia="Times New Roman"/>
          <w:b/>
          <w:color w:val="000000" w:themeColor="text1"/>
          <w:sz w:val="28"/>
        </w:rPr>
        <w:t xml:space="preserve"> </w:t>
      </w:r>
      <w:r w:rsidR="00B52046">
        <w:rPr>
          <w:rFonts w:eastAsia="Times New Roman"/>
          <w:b/>
          <w:color w:val="000000" w:themeColor="text1"/>
          <w:sz w:val="28"/>
        </w:rPr>
        <w:t xml:space="preserve">Reflection </w:t>
      </w:r>
      <w:r w:rsidR="00656AB6" w:rsidRPr="00DE3174">
        <w:rPr>
          <w:rFonts w:eastAsia="Times New Roman"/>
          <w:b/>
          <w:color w:val="000000" w:themeColor="text1"/>
          <w:sz w:val="28"/>
        </w:rPr>
        <w:t>Questions</w:t>
      </w:r>
    </w:p>
    <w:p w14:paraId="526ED6C1" w14:textId="4EC184E6" w:rsidR="00656AB6" w:rsidRPr="00DE3174" w:rsidRDefault="00656AB6" w:rsidP="00B70223">
      <w:pPr>
        <w:spacing w:after="0" w:line="276" w:lineRule="auto"/>
        <w:rPr>
          <w:rFonts w:eastAsia="Times New Roman"/>
          <w:b/>
          <w:color w:val="000000" w:themeColor="text1"/>
        </w:rPr>
      </w:pPr>
      <w:r w:rsidRPr="00DE3174">
        <w:rPr>
          <w:rFonts w:eastAsia="Times New Roman"/>
          <w:b/>
          <w:color w:val="000000" w:themeColor="text1"/>
        </w:rPr>
        <w:t xml:space="preserve">Directions: </w:t>
      </w:r>
      <w:r w:rsidRPr="00DE3174">
        <w:rPr>
          <w:rFonts w:eastAsia="Times New Roman"/>
          <w:color w:val="000000" w:themeColor="text1"/>
        </w:rPr>
        <w:t>In your neatest handwriting and in complete sentences, answer the following questions</w:t>
      </w:r>
      <w:r w:rsidR="00590313">
        <w:rPr>
          <w:rFonts w:eastAsia="Times New Roman"/>
          <w:color w:val="000000" w:themeColor="text1"/>
        </w:rPr>
        <w:t>.</w:t>
      </w:r>
    </w:p>
    <w:p w14:paraId="61833E89" w14:textId="77777777" w:rsidR="006032C2" w:rsidRPr="006032C2" w:rsidRDefault="006032C2" w:rsidP="00B70223">
      <w:pPr>
        <w:spacing w:after="0" w:line="276" w:lineRule="auto"/>
        <w:rPr>
          <w:color w:val="000000" w:themeColor="text1"/>
        </w:rPr>
      </w:pPr>
    </w:p>
    <w:p w14:paraId="0B39F083" w14:textId="2C5A3716" w:rsidR="00B52046" w:rsidRPr="00DE3174" w:rsidRDefault="00AD72F9" w:rsidP="00B70223">
      <w:pPr>
        <w:pStyle w:val="ListParagraph"/>
        <w:numPr>
          <w:ilvl w:val="0"/>
          <w:numId w:val="13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Describe</w:t>
      </w:r>
      <w:r w:rsidRPr="00DE3174">
        <w:rPr>
          <w:color w:val="000000" w:themeColor="text1"/>
        </w:rPr>
        <w:t xml:space="preserve"> </w:t>
      </w:r>
      <w:r w:rsidR="009F332C">
        <w:rPr>
          <w:color w:val="000000" w:themeColor="text1"/>
        </w:rPr>
        <w:t>two responsibilities that you followed through on this week. How did you feel afterward?</w:t>
      </w:r>
    </w:p>
    <w:p w14:paraId="6DDE7BA2" w14:textId="356AC46B" w:rsidR="00B52046" w:rsidRPr="001874EE" w:rsidRDefault="00B52046" w:rsidP="00FA7560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548CB6" w14:textId="2409EE09" w:rsidR="00683189" w:rsidRPr="00683189" w:rsidRDefault="009F332C" w:rsidP="00B70223">
      <w:pPr>
        <w:pStyle w:val="ListParagraph"/>
        <w:numPr>
          <w:ilvl w:val="0"/>
          <w:numId w:val="13"/>
        </w:numPr>
        <w:spacing w:after="200" w:line="276" w:lineRule="auto"/>
      </w:pPr>
      <w:r>
        <w:rPr>
          <w:noProof/>
          <w:color w:val="000000" w:themeColor="text1"/>
        </w:rPr>
        <w:t>Describe a situation from this week in which you acted responsibly.</w:t>
      </w:r>
      <w:r w:rsidR="00893FFE">
        <w:rPr>
          <w:noProof/>
          <w:color w:val="000000" w:themeColor="text1"/>
        </w:rPr>
        <w:t xml:space="preserve"> How did this action(s) benefit you or others?</w:t>
      </w:r>
    </w:p>
    <w:p w14:paraId="6B925DE5" w14:textId="77777777" w:rsidR="00FA7560" w:rsidRPr="001874EE" w:rsidRDefault="00FA7560" w:rsidP="00054C6F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4F5A2" w14:textId="66002463" w:rsidR="009F332C" w:rsidRPr="00683189" w:rsidRDefault="009F332C" w:rsidP="009F332C">
      <w:pPr>
        <w:pStyle w:val="ListParagraph"/>
        <w:numPr>
          <w:ilvl w:val="0"/>
          <w:numId w:val="13"/>
        </w:numPr>
        <w:spacing w:after="200" w:line="276" w:lineRule="auto"/>
      </w:pPr>
      <w:r>
        <w:rPr>
          <w:noProof/>
          <w:color w:val="000000" w:themeColor="text1"/>
        </w:rPr>
        <w:t xml:space="preserve">What are two specific actions you will take next week to model responsibility. </w:t>
      </w:r>
    </w:p>
    <w:p w14:paraId="41F01926" w14:textId="77777777" w:rsidR="009F332C" w:rsidRPr="001874EE" w:rsidRDefault="009F332C" w:rsidP="009F332C">
      <w:pPr>
        <w:pStyle w:val="NormalWeb"/>
        <w:spacing w:before="240" w:beforeAutospacing="0" w:line="480" w:lineRule="auto"/>
        <w:ind w:left="36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917E4" w14:textId="7EF9C0FB" w:rsidR="00BA1030" w:rsidRDefault="00BA1030" w:rsidP="00B70223">
      <w:pPr>
        <w:spacing w:after="200" w:line="276" w:lineRule="auto"/>
      </w:pPr>
    </w:p>
    <w:p w14:paraId="4E6D5CB6" w14:textId="548A91F3" w:rsidR="00810071" w:rsidRDefault="00810071" w:rsidP="00B70223">
      <w:pPr>
        <w:spacing w:after="200" w:line="276" w:lineRule="auto"/>
      </w:pPr>
    </w:p>
    <w:p w14:paraId="630DFD54" w14:textId="2ABC687E" w:rsidR="00810071" w:rsidRDefault="00810071" w:rsidP="00B70223">
      <w:pPr>
        <w:spacing w:after="200" w:line="276" w:lineRule="auto"/>
      </w:pPr>
    </w:p>
    <w:p w14:paraId="4E6C34A2" w14:textId="21E9D7D4" w:rsidR="00E66B64" w:rsidRPr="001D3E8C" w:rsidRDefault="00E66B64" w:rsidP="00893FFE">
      <w:pPr>
        <w:pStyle w:val="NormalWeb"/>
        <w:spacing w:before="240" w:beforeAutospacing="0" w:line="480" w:lineRule="auto"/>
        <w:rPr>
          <w:rFonts w:cstheme="minorHAnsi"/>
        </w:rPr>
      </w:pPr>
    </w:p>
    <w:sectPr w:rsidR="00E66B64" w:rsidRPr="001D3E8C" w:rsidSect="00B7022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0B7E" w14:textId="77777777" w:rsidR="00810919" w:rsidRDefault="00810919" w:rsidP="00730E65">
      <w:pPr>
        <w:spacing w:after="0" w:line="240" w:lineRule="auto"/>
      </w:pPr>
      <w:r>
        <w:separator/>
      </w:r>
    </w:p>
  </w:endnote>
  <w:endnote w:type="continuationSeparator" w:id="0">
    <w:p w14:paraId="3267F202" w14:textId="77777777" w:rsidR="00810919" w:rsidRDefault="00810919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4AA" w14:textId="7AA41659" w:rsidR="00AB12DE" w:rsidRDefault="000C775B" w:rsidP="00AB12DE">
    <w:pPr>
      <w:pStyle w:val="Footer"/>
      <w:ind w:right="360"/>
      <w:rPr>
        <w:sz w:val="18"/>
        <w:szCs w:val="18"/>
      </w:rPr>
    </w:pPr>
    <w:sdt>
      <w:sdt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AB12DE" w:rsidRPr="00F108F7">
      <w:rPr>
        <w:sz w:val="18"/>
        <w:szCs w:val="18"/>
      </w:rPr>
      <w:t xml:space="preserve">© Teach Like a Champion </w:t>
    </w:r>
    <w:r w:rsidR="007947E2">
      <w:rPr>
        <w:sz w:val="18"/>
        <w:szCs w:val="18"/>
      </w:rPr>
      <w:t>School Culture</w:t>
    </w:r>
    <w:r w:rsidR="00AB12DE" w:rsidRPr="00F108F7">
      <w:rPr>
        <w:sz w:val="18"/>
        <w:szCs w:val="18"/>
      </w:rPr>
      <w:t xml:space="preserve"> Curriculum</w:t>
    </w:r>
  </w:p>
  <w:p w14:paraId="6149DB59" w14:textId="10EE24DF" w:rsidR="00AB12DE" w:rsidRPr="00F108F7" w:rsidRDefault="00AB12DE" w:rsidP="00AB12DE">
    <w:pPr>
      <w:tabs>
        <w:tab w:val="left" w:pos="1205"/>
        <w:tab w:val="center" w:pos="4680"/>
        <w:tab w:val="right" w:pos="9360"/>
        <w:tab w:val="right" w:pos="10800"/>
      </w:tabs>
      <w:spacing w:after="0" w:line="240" w:lineRule="auto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F2CA7">
      <w:rPr>
        <w:rFonts w:asciiTheme="minorHAnsi" w:hAnsiTheme="minorHAnsi" w:cstheme="minorBid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Bidi"/>
          <w:sz w:val="22"/>
          <w:szCs w:val="22"/>
        </w:rPr>
        <w:id w:val="-495267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CA7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000F2CA7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Pr="000F2CA7">
          <w:rPr>
            <w:rFonts w:ascii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hAnsiTheme="minorHAnsi" w:cstheme="minorBidi"/>
            <w:sz w:val="22"/>
            <w:szCs w:val="22"/>
          </w:rPr>
          <w:t>1</w:t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t xml:space="preserve">          </w:t>
        </w:r>
      </w:sdtContent>
    </w:sdt>
  </w:p>
  <w:p w14:paraId="0A25289F" w14:textId="25B63AA3" w:rsidR="00D9066A" w:rsidRDefault="00D9066A" w:rsidP="00AB12DE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74">
          <w:rPr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CD7B" w14:textId="77777777" w:rsidR="00810919" w:rsidRDefault="00810919" w:rsidP="00730E65">
      <w:pPr>
        <w:spacing w:after="0" w:line="240" w:lineRule="auto"/>
      </w:pPr>
      <w:r>
        <w:separator/>
      </w:r>
    </w:p>
  </w:footnote>
  <w:footnote w:type="continuationSeparator" w:id="0">
    <w:p w14:paraId="722FB27B" w14:textId="77777777" w:rsidR="00810919" w:rsidRDefault="00810919" w:rsidP="0073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9066A" w14:paraId="77A5FA8F" w14:textId="77777777" w:rsidTr="00A83321">
      <w:trPr>
        <w:trHeight w:val="360"/>
      </w:trPr>
      <w:tc>
        <w:tcPr>
          <w:tcW w:w="5850" w:type="dxa"/>
        </w:tcPr>
        <w:p w14:paraId="12CDAB1F" w14:textId="3E39AB75" w:rsidR="00DF11F2" w:rsidRPr="0024644A" w:rsidRDefault="00000A84" w:rsidP="00DF11F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Responsibility</w:t>
          </w:r>
        </w:p>
        <w:p w14:paraId="64B3291F" w14:textId="54DA9A5F" w:rsidR="00D9066A" w:rsidRDefault="00DF11F2" w:rsidP="00DF11F2">
          <w:pPr>
            <w:tabs>
              <w:tab w:val="center" w:pos="4680"/>
              <w:tab w:val="right" w:pos="9360"/>
            </w:tabs>
            <w:rPr>
              <w:rFonts w:cs="Times New Roman"/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 w:rsidR="001D3E8C">
            <w:rPr>
              <w:sz w:val="20"/>
              <w:szCs w:val="20"/>
            </w:rPr>
            <w:t>A</w:t>
          </w:r>
          <w:r w:rsidRPr="0024644A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Defining </w:t>
          </w:r>
          <w:r w:rsidR="00BC4229">
            <w:rPr>
              <w:sz w:val="20"/>
              <w:szCs w:val="20"/>
            </w:rPr>
            <w:t>Responsibility</w:t>
          </w:r>
        </w:p>
      </w:tc>
      <w:tc>
        <w:tcPr>
          <w:tcW w:w="4940" w:type="dxa"/>
        </w:tcPr>
        <w:p w14:paraId="483D6DB1" w14:textId="3DC53281" w:rsidR="00D9066A" w:rsidRDefault="00DF11F2" w:rsidP="00656AB6">
          <w:pPr>
            <w:tabs>
              <w:tab w:val="center" w:pos="4680"/>
              <w:tab w:val="right" w:pos="9360"/>
            </w:tabs>
            <w:jc w:val="right"/>
            <w:rPr>
              <w:rFonts w:cs="Times New Roman"/>
              <w:sz w:val="20"/>
              <w:szCs w:val="20"/>
            </w:rPr>
          </w:pPr>
          <w:r w:rsidRPr="00DF11F2">
            <w:rPr>
              <w:noProof/>
              <w:sz w:val="20"/>
              <w:szCs w:val="20"/>
            </w:rPr>
            <w:drawing>
              <wp:inline distT="0" distB="0" distL="0" distR="0" wp14:anchorId="512F46A5" wp14:editId="24B20759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3185263B" w:rsidR="00D9066A" w:rsidRDefault="00D9066A" w:rsidP="00DF11F2">
    <w:pPr>
      <w:pStyle w:val="Header"/>
      <w:tabs>
        <w:tab w:val="clear" w:pos="4680"/>
        <w:tab w:val="clear" w:pos="9360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74"/>
    <w:multiLevelType w:val="hybridMultilevel"/>
    <w:tmpl w:val="3B6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85D"/>
    <w:multiLevelType w:val="hybridMultilevel"/>
    <w:tmpl w:val="C9A8C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67C38"/>
    <w:multiLevelType w:val="hybridMultilevel"/>
    <w:tmpl w:val="E7461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AF5"/>
    <w:multiLevelType w:val="hybridMultilevel"/>
    <w:tmpl w:val="E820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B6E08"/>
    <w:multiLevelType w:val="hybridMultilevel"/>
    <w:tmpl w:val="F108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F0B"/>
    <w:multiLevelType w:val="multilevel"/>
    <w:tmpl w:val="460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A4C33"/>
    <w:multiLevelType w:val="hybridMultilevel"/>
    <w:tmpl w:val="AA82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310"/>
    <w:multiLevelType w:val="hybridMultilevel"/>
    <w:tmpl w:val="C5AC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55458"/>
    <w:multiLevelType w:val="hybridMultilevel"/>
    <w:tmpl w:val="7436D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447F"/>
    <w:multiLevelType w:val="hybridMultilevel"/>
    <w:tmpl w:val="3AF64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76CDD"/>
    <w:multiLevelType w:val="hybridMultilevel"/>
    <w:tmpl w:val="7ADE1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41496"/>
    <w:multiLevelType w:val="hybridMultilevel"/>
    <w:tmpl w:val="250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F0278"/>
    <w:multiLevelType w:val="hybridMultilevel"/>
    <w:tmpl w:val="39F264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1F141B"/>
    <w:multiLevelType w:val="multilevel"/>
    <w:tmpl w:val="04D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04B17"/>
    <w:multiLevelType w:val="hybridMultilevel"/>
    <w:tmpl w:val="64D48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351AF"/>
    <w:multiLevelType w:val="hybridMultilevel"/>
    <w:tmpl w:val="24788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DF2F4E"/>
    <w:multiLevelType w:val="multilevel"/>
    <w:tmpl w:val="F5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F27E8"/>
    <w:multiLevelType w:val="hybridMultilevel"/>
    <w:tmpl w:val="974EF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047C38"/>
    <w:multiLevelType w:val="hybridMultilevel"/>
    <w:tmpl w:val="BCBE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B363D"/>
    <w:multiLevelType w:val="multilevel"/>
    <w:tmpl w:val="0D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004586">
    <w:abstractNumId w:val="3"/>
  </w:num>
  <w:num w:numId="2" w16cid:durableId="191194046">
    <w:abstractNumId w:val="17"/>
  </w:num>
  <w:num w:numId="3" w16cid:durableId="76560933">
    <w:abstractNumId w:val="23"/>
  </w:num>
  <w:num w:numId="4" w16cid:durableId="874540359">
    <w:abstractNumId w:val="5"/>
  </w:num>
  <w:num w:numId="5" w16cid:durableId="612059418">
    <w:abstractNumId w:val="7"/>
  </w:num>
  <w:num w:numId="6" w16cid:durableId="1971011216">
    <w:abstractNumId w:val="19"/>
  </w:num>
  <w:num w:numId="7" w16cid:durableId="295532158">
    <w:abstractNumId w:val="15"/>
  </w:num>
  <w:num w:numId="8" w16cid:durableId="668487905">
    <w:abstractNumId w:val="22"/>
  </w:num>
  <w:num w:numId="9" w16cid:durableId="1747145268">
    <w:abstractNumId w:val="20"/>
  </w:num>
  <w:num w:numId="10" w16cid:durableId="708333213">
    <w:abstractNumId w:val="9"/>
  </w:num>
  <w:num w:numId="11" w16cid:durableId="151215397">
    <w:abstractNumId w:val="14"/>
  </w:num>
  <w:num w:numId="12" w16cid:durableId="1140344447">
    <w:abstractNumId w:val="1"/>
  </w:num>
  <w:num w:numId="13" w16cid:durableId="1659070741">
    <w:abstractNumId w:val="18"/>
  </w:num>
  <w:num w:numId="14" w16cid:durableId="1052584289">
    <w:abstractNumId w:val="0"/>
  </w:num>
  <w:num w:numId="15" w16cid:durableId="2095009370">
    <w:abstractNumId w:val="16"/>
  </w:num>
  <w:num w:numId="16" w16cid:durableId="41759779">
    <w:abstractNumId w:val="10"/>
  </w:num>
  <w:num w:numId="17" w16cid:durableId="1811284515">
    <w:abstractNumId w:val="13"/>
  </w:num>
  <w:num w:numId="18" w16cid:durableId="690105563">
    <w:abstractNumId w:val="4"/>
  </w:num>
  <w:num w:numId="19" w16cid:durableId="477959565">
    <w:abstractNumId w:val="11"/>
  </w:num>
  <w:num w:numId="20" w16cid:durableId="678702948">
    <w:abstractNumId w:val="12"/>
  </w:num>
  <w:num w:numId="21" w16cid:durableId="1531187139">
    <w:abstractNumId w:val="6"/>
  </w:num>
  <w:num w:numId="22" w16cid:durableId="41252884">
    <w:abstractNumId w:val="8"/>
  </w:num>
  <w:num w:numId="23" w16cid:durableId="857622713">
    <w:abstractNumId w:val="2"/>
  </w:num>
  <w:num w:numId="24" w16cid:durableId="7480440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0A84"/>
    <w:rsid w:val="00001B93"/>
    <w:rsid w:val="000105FD"/>
    <w:rsid w:val="00010CA6"/>
    <w:rsid w:val="00020EF1"/>
    <w:rsid w:val="0002498D"/>
    <w:rsid w:val="0004322D"/>
    <w:rsid w:val="00044E73"/>
    <w:rsid w:val="00054C6F"/>
    <w:rsid w:val="00093E7E"/>
    <w:rsid w:val="000947D6"/>
    <w:rsid w:val="000A252E"/>
    <w:rsid w:val="000A3AC5"/>
    <w:rsid w:val="000A62C1"/>
    <w:rsid w:val="000B7E2E"/>
    <w:rsid w:val="000C775B"/>
    <w:rsid w:val="000F4A6A"/>
    <w:rsid w:val="00111364"/>
    <w:rsid w:val="00114CC3"/>
    <w:rsid w:val="001447D5"/>
    <w:rsid w:val="0015391D"/>
    <w:rsid w:val="00161388"/>
    <w:rsid w:val="00171402"/>
    <w:rsid w:val="00172976"/>
    <w:rsid w:val="001874EE"/>
    <w:rsid w:val="001A5634"/>
    <w:rsid w:val="001A71AB"/>
    <w:rsid w:val="001B0835"/>
    <w:rsid w:val="001D347A"/>
    <w:rsid w:val="001D3E8C"/>
    <w:rsid w:val="001E7174"/>
    <w:rsid w:val="001F200D"/>
    <w:rsid w:val="00212D61"/>
    <w:rsid w:val="00213525"/>
    <w:rsid w:val="00223AB5"/>
    <w:rsid w:val="0023757E"/>
    <w:rsid w:val="0024644A"/>
    <w:rsid w:val="002538C6"/>
    <w:rsid w:val="0026340E"/>
    <w:rsid w:val="00285AC1"/>
    <w:rsid w:val="002905E5"/>
    <w:rsid w:val="00295893"/>
    <w:rsid w:val="00297A56"/>
    <w:rsid w:val="002D09B1"/>
    <w:rsid w:val="002D3C8A"/>
    <w:rsid w:val="002D6F1A"/>
    <w:rsid w:val="002E47DD"/>
    <w:rsid w:val="00305082"/>
    <w:rsid w:val="00306C2E"/>
    <w:rsid w:val="00315408"/>
    <w:rsid w:val="00320675"/>
    <w:rsid w:val="003214AE"/>
    <w:rsid w:val="003331E0"/>
    <w:rsid w:val="00340FE8"/>
    <w:rsid w:val="003559BC"/>
    <w:rsid w:val="00355CB2"/>
    <w:rsid w:val="00370710"/>
    <w:rsid w:val="00397E05"/>
    <w:rsid w:val="003C7EF7"/>
    <w:rsid w:val="003F7B39"/>
    <w:rsid w:val="004055C8"/>
    <w:rsid w:val="004226E6"/>
    <w:rsid w:val="0043540A"/>
    <w:rsid w:val="004374DD"/>
    <w:rsid w:val="00464A42"/>
    <w:rsid w:val="004718AE"/>
    <w:rsid w:val="00477F02"/>
    <w:rsid w:val="004808D0"/>
    <w:rsid w:val="004862AD"/>
    <w:rsid w:val="004875A4"/>
    <w:rsid w:val="004A0CE7"/>
    <w:rsid w:val="004A6FA8"/>
    <w:rsid w:val="004B2EBB"/>
    <w:rsid w:val="004C227B"/>
    <w:rsid w:val="004D7A31"/>
    <w:rsid w:val="0050280A"/>
    <w:rsid w:val="00502AA6"/>
    <w:rsid w:val="005032C1"/>
    <w:rsid w:val="00505E3E"/>
    <w:rsid w:val="00516C33"/>
    <w:rsid w:val="00524899"/>
    <w:rsid w:val="00540074"/>
    <w:rsid w:val="0054094E"/>
    <w:rsid w:val="00580908"/>
    <w:rsid w:val="0058438D"/>
    <w:rsid w:val="00590313"/>
    <w:rsid w:val="005960D0"/>
    <w:rsid w:val="005B7E85"/>
    <w:rsid w:val="005D3DC3"/>
    <w:rsid w:val="006032C2"/>
    <w:rsid w:val="00613392"/>
    <w:rsid w:val="00614A24"/>
    <w:rsid w:val="00615607"/>
    <w:rsid w:val="0064268A"/>
    <w:rsid w:val="00656AB6"/>
    <w:rsid w:val="006716DE"/>
    <w:rsid w:val="00673681"/>
    <w:rsid w:val="00677557"/>
    <w:rsid w:val="00683189"/>
    <w:rsid w:val="006A6574"/>
    <w:rsid w:val="006B27BA"/>
    <w:rsid w:val="006B5576"/>
    <w:rsid w:val="006D32FB"/>
    <w:rsid w:val="006E344B"/>
    <w:rsid w:val="007049A5"/>
    <w:rsid w:val="00707E1A"/>
    <w:rsid w:val="0071404E"/>
    <w:rsid w:val="0073045C"/>
    <w:rsid w:val="00730E65"/>
    <w:rsid w:val="007325BF"/>
    <w:rsid w:val="00737BF7"/>
    <w:rsid w:val="00742C51"/>
    <w:rsid w:val="00746EA9"/>
    <w:rsid w:val="00753495"/>
    <w:rsid w:val="007745CB"/>
    <w:rsid w:val="007805D3"/>
    <w:rsid w:val="007947E2"/>
    <w:rsid w:val="00797224"/>
    <w:rsid w:val="00797766"/>
    <w:rsid w:val="007C4F7A"/>
    <w:rsid w:val="007D2432"/>
    <w:rsid w:val="007D5107"/>
    <w:rsid w:val="007F3FB2"/>
    <w:rsid w:val="00805F9E"/>
    <w:rsid w:val="00810071"/>
    <w:rsid w:val="00810919"/>
    <w:rsid w:val="00811E2D"/>
    <w:rsid w:val="00813233"/>
    <w:rsid w:val="00814ADE"/>
    <w:rsid w:val="0081540A"/>
    <w:rsid w:val="00836D8E"/>
    <w:rsid w:val="00836EBB"/>
    <w:rsid w:val="00840525"/>
    <w:rsid w:val="00850BD5"/>
    <w:rsid w:val="00854843"/>
    <w:rsid w:val="00855385"/>
    <w:rsid w:val="008651F2"/>
    <w:rsid w:val="008654AB"/>
    <w:rsid w:val="00866C42"/>
    <w:rsid w:val="00893FFE"/>
    <w:rsid w:val="008A5664"/>
    <w:rsid w:val="008C4F8B"/>
    <w:rsid w:val="009212D0"/>
    <w:rsid w:val="0092416A"/>
    <w:rsid w:val="00947E4B"/>
    <w:rsid w:val="00961E37"/>
    <w:rsid w:val="00964679"/>
    <w:rsid w:val="00981227"/>
    <w:rsid w:val="00990F38"/>
    <w:rsid w:val="009A788C"/>
    <w:rsid w:val="009C1AF0"/>
    <w:rsid w:val="009D3796"/>
    <w:rsid w:val="009D40A8"/>
    <w:rsid w:val="009D6B14"/>
    <w:rsid w:val="009E3503"/>
    <w:rsid w:val="009E6D2A"/>
    <w:rsid w:val="009F332C"/>
    <w:rsid w:val="009F476C"/>
    <w:rsid w:val="00A0492D"/>
    <w:rsid w:val="00A1664A"/>
    <w:rsid w:val="00A43D53"/>
    <w:rsid w:val="00A5350B"/>
    <w:rsid w:val="00A57701"/>
    <w:rsid w:val="00A61457"/>
    <w:rsid w:val="00A61B04"/>
    <w:rsid w:val="00A628C8"/>
    <w:rsid w:val="00A715EA"/>
    <w:rsid w:val="00A77A6E"/>
    <w:rsid w:val="00A83321"/>
    <w:rsid w:val="00A83EA2"/>
    <w:rsid w:val="00A87109"/>
    <w:rsid w:val="00A939ED"/>
    <w:rsid w:val="00AB12DE"/>
    <w:rsid w:val="00AB5229"/>
    <w:rsid w:val="00AB6C37"/>
    <w:rsid w:val="00AB7660"/>
    <w:rsid w:val="00AD72F9"/>
    <w:rsid w:val="00AE683A"/>
    <w:rsid w:val="00AF189E"/>
    <w:rsid w:val="00AF7CF0"/>
    <w:rsid w:val="00B12C92"/>
    <w:rsid w:val="00B25437"/>
    <w:rsid w:val="00B52046"/>
    <w:rsid w:val="00B70223"/>
    <w:rsid w:val="00B724AC"/>
    <w:rsid w:val="00B764A2"/>
    <w:rsid w:val="00B851AF"/>
    <w:rsid w:val="00BA1030"/>
    <w:rsid w:val="00BB2D9C"/>
    <w:rsid w:val="00BC247D"/>
    <w:rsid w:val="00BC4229"/>
    <w:rsid w:val="00BF6EE8"/>
    <w:rsid w:val="00C322D4"/>
    <w:rsid w:val="00CA2504"/>
    <w:rsid w:val="00CB0BDE"/>
    <w:rsid w:val="00CC0534"/>
    <w:rsid w:val="00CD6627"/>
    <w:rsid w:val="00CE0963"/>
    <w:rsid w:val="00CE46F8"/>
    <w:rsid w:val="00D46B36"/>
    <w:rsid w:val="00D54E21"/>
    <w:rsid w:val="00D61F95"/>
    <w:rsid w:val="00D66E83"/>
    <w:rsid w:val="00D74AC3"/>
    <w:rsid w:val="00D806AB"/>
    <w:rsid w:val="00D9066A"/>
    <w:rsid w:val="00D9695C"/>
    <w:rsid w:val="00DA1FE7"/>
    <w:rsid w:val="00DB0050"/>
    <w:rsid w:val="00DE3174"/>
    <w:rsid w:val="00DF11F2"/>
    <w:rsid w:val="00DF15CD"/>
    <w:rsid w:val="00DF378A"/>
    <w:rsid w:val="00E140D7"/>
    <w:rsid w:val="00E15D0B"/>
    <w:rsid w:val="00E220C4"/>
    <w:rsid w:val="00E30A6F"/>
    <w:rsid w:val="00E369A2"/>
    <w:rsid w:val="00E518BE"/>
    <w:rsid w:val="00E56CB1"/>
    <w:rsid w:val="00E63C92"/>
    <w:rsid w:val="00E66B64"/>
    <w:rsid w:val="00E77D14"/>
    <w:rsid w:val="00E8694A"/>
    <w:rsid w:val="00EA4607"/>
    <w:rsid w:val="00EC721D"/>
    <w:rsid w:val="00EF4BD7"/>
    <w:rsid w:val="00F02DEB"/>
    <w:rsid w:val="00F157C9"/>
    <w:rsid w:val="00F40D50"/>
    <w:rsid w:val="00F47A75"/>
    <w:rsid w:val="00F60B5A"/>
    <w:rsid w:val="00F8067A"/>
    <w:rsid w:val="00F814DC"/>
    <w:rsid w:val="00FA7560"/>
    <w:rsid w:val="00FC38DF"/>
    <w:rsid w:val="00FD539B"/>
    <w:rsid w:val="00FE08DC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</w:style>
  <w:style w:type="paragraph" w:styleId="Heading1">
    <w:name w:val="heading 1"/>
    <w:basedOn w:val="Normal"/>
    <w:link w:val="Heading1Char"/>
    <w:uiPriority w:val="9"/>
    <w:qFormat/>
    <w:rsid w:val="00C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25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-readspeaker">
    <w:name w:val="ac-readspeaker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textsize">
    <w:name w:val="ac-textsize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print">
    <w:name w:val="ac-print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deoffscreen">
    <w:name w:val="hideoffscreen"/>
    <w:basedOn w:val="DefaultParagraphFont"/>
    <w:rsid w:val="00CA2504"/>
  </w:style>
  <w:style w:type="character" w:customStyle="1" w:styleId="pairedurlhead">
    <w:name w:val="pairedurlhead"/>
    <w:basedOn w:val="DefaultParagraphFont"/>
    <w:rsid w:val="00CA2504"/>
  </w:style>
  <w:style w:type="character" w:customStyle="1" w:styleId="pairedurlbody">
    <w:name w:val="pairedurlbody"/>
    <w:basedOn w:val="DefaultParagraphFont"/>
    <w:rsid w:val="00CA2504"/>
  </w:style>
  <w:style w:type="character" w:styleId="Strong">
    <w:name w:val="Strong"/>
    <w:basedOn w:val="DefaultParagraphFont"/>
    <w:uiPriority w:val="22"/>
    <w:qFormat/>
    <w:rsid w:val="00CA250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D3D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9DC7-67C3-40F0-BE03-BD711C4A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2023-09-06T02:54:00Z</dcterms:created>
  <dcterms:modified xsi:type="dcterms:W3CDTF">2023-09-06T02:54:00Z</dcterms:modified>
</cp:coreProperties>
</file>